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B5B6D" w14:textId="26F607FC" w:rsidR="00FA2272" w:rsidRPr="007C4D26" w:rsidRDefault="00564835" w:rsidP="00DB2DD0">
      <w:pPr>
        <w:jc w:val="center"/>
        <w:rPr>
          <w:rFonts w:asciiTheme="minorHAnsi" w:hAnsiTheme="minorHAnsi" w:cstheme="minorHAnsi"/>
        </w:rPr>
      </w:pPr>
      <w:r>
        <w:rPr>
          <w:rFonts w:ascii="Calibri" w:hAnsi="Calibri" w:cs="Calibri"/>
          <w:noProof/>
          <w:color w:val="1F497D"/>
          <w:sz w:val="22"/>
          <w:szCs w:val="22"/>
        </w:rPr>
        <w:drawing>
          <wp:inline distT="0" distB="0" distL="0" distR="0" wp14:anchorId="492F4F73" wp14:editId="7268580A">
            <wp:extent cx="1733550" cy="561975"/>
            <wp:effectExtent l="0" t="0" r="0" b="0"/>
            <wp:docPr id="3" name="Image 3" descr="logo 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VIGN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inline>
        </w:drawing>
      </w:r>
      <w:r w:rsidR="009C17AB" w:rsidRPr="007C4D26">
        <w:rPr>
          <w:rFonts w:asciiTheme="minorHAnsi" w:hAnsiTheme="minorHAnsi" w:cstheme="minorHAnsi"/>
          <w:noProof/>
        </w:rPr>
        <w:drawing>
          <wp:inline distT="0" distB="0" distL="0" distR="0" wp14:anchorId="71D66BFE" wp14:editId="7351B724">
            <wp:extent cx="1514475" cy="19335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933575"/>
                    </a:xfrm>
                    <a:prstGeom prst="rect">
                      <a:avLst/>
                    </a:prstGeom>
                    <a:noFill/>
                    <a:ln>
                      <a:noFill/>
                    </a:ln>
                  </pic:spPr>
                </pic:pic>
              </a:graphicData>
            </a:graphic>
          </wp:inline>
        </w:drawing>
      </w:r>
      <w:r>
        <w:rPr>
          <w:rFonts w:ascii="Eras Light ITC" w:hAnsi="Eras Light ITC"/>
          <w:noProof/>
          <w:color w:val="1F497D"/>
        </w:rPr>
        <w:drawing>
          <wp:inline distT="0" distB="0" distL="0" distR="0" wp14:anchorId="70852848" wp14:editId="5063777A">
            <wp:extent cx="1952625" cy="638175"/>
            <wp:effectExtent l="0" t="0" r="0" b="0"/>
            <wp:docPr id="5" name="Image 5" descr="LogoCGV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CGVRVB"/>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52625" cy="638175"/>
                    </a:xfrm>
                    <a:prstGeom prst="rect">
                      <a:avLst/>
                    </a:prstGeom>
                    <a:noFill/>
                    <a:ln>
                      <a:noFill/>
                    </a:ln>
                  </pic:spPr>
                </pic:pic>
              </a:graphicData>
            </a:graphic>
          </wp:inline>
        </w:drawing>
      </w:r>
    </w:p>
    <w:p w14:paraId="63AF41BB" w14:textId="0709E0F7" w:rsidR="00FA2272" w:rsidRPr="007C4D26" w:rsidRDefault="00591375" w:rsidP="00DB2DD0">
      <w:pPr>
        <w:jc w:val="center"/>
        <w:rPr>
          <w:rFonts w:asciiTheme="minorHAnsi" w:hAnsiTheme="minorHAnsi" w:cstheme="minorHAnsi"/>
        </w:rPr>
      </w:pPr>
      <w:r>
        <w:rPr>
          <w:rFonts w:asciiTheme="minorHAnsi" w:hAnsiTheme="minorHAnsi" w:cstheme="minorHAnsi"/>
        </w:rPr>
        <w:t xml:space="preserve"> </w:t>
      </w:r>
    </w:p>
    <w:p w14:paraId="55799AAB" w14:textId="158370DB" w:rsidR="00FA2272" w:rsidRPr="007C4D26" w:rsidRDefault="00566624" w:rsidP="00591375">
      <w:pPr>
        <w:rPr>
          <w:rFonts w:asciiTheme="minorHAnsi" w:hAnsiTheme="minorHAnsi" w:cstheme="minorHAnsi"/>
        </w:rPr>
      </w:pPr>
      <w:r>
        <w:rPr>
          <w:noProof/>
        </w:rPr>
        <mc:AlternateContent>
          <mc:Choice Requires="wps">
            <w:drawing>
              <wp:anchor distT="45720" distB="45720" distL="114300" distR="114300" simplePos="0" relativeHeight="251659264" behindDoc="0" locked="0" layoutInCell="1" allowOverlap="1" wp14:anchorId="6AB9A50A" wp14:editId="3597A436">
                <wp:simplePos x="0" y="0"/>
                <wp:positionH relativeFrom="column">
                  <wp:posOffset>4540885</wp:posOffset>
                </wp:positionH>
                <wp:positionV relativeFrom="paragraph">
                  <wp:posOffset>13970</wp:posOffset>
                </wp:positionV>
                <wp:extent cx="1268095" cy="1529080"/>
                <wp:effectExtent l="8255" t="9525" r="9525" b="1397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529080"/>
                        </a:xfrm>
                        <a:prstGeom prst="rect">
                          <a:avLst/>
                        </a:prstGeom>
                        <a:solidFill>
                          <a:srgbClr val="FFFFFF"/>
                        </a:solidFill>
                        <a:ln w="9525">
                          <a:solidFill>
                            <a:srgbClr val="000000"/>
                          </a:solidFill>
                          <a:miter lim="800000"/>
                          <a:headEnd/>
                          <a:tailEnd/>
                        </a:ln>
                      </wps:spPr>
                      <wps:txbx>
                        <w:txbxContent>
                          <w:p w14:paraId="742CF4F3" w14:textId="7B5AC4DD" w:rsidR="00282F21" w:rsidRDefault="00282F21">
                            <w:r>
                              <w:rPr>
                                <w:noProof/>
                              </w:rPr>
                              <w:drawing>
                                <wp:inline distT="0" distB="0" distL="0" distR="0" wp14:anchorId="01E8D8D8" wp14:editId="15DC59A1">
                                  <wp:extent cx="1144800" cy="1447200"/>
                                  <wp:effectExtent l="0" t="0" r="0" b="0"/>
                                  <wp:docPr id="8" name="Image 8" descr="Ma Caf - | caf.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 Caf - | caf.f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800" cy="144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9A50A" id="_x0000_t202" coordsize="21600,21600" o:spt="202" path="m,l,21600r21600,l21600,xe">
                <v:stroke joinstyle="miter"/>
                <v:path gradientshapeok="t" o:connecttype="rect"/>
              </v:shapetype>
              <v:shape id="Zone de texte 2" o:spid="_x0000_s1026" type="#_x0000_t202" style="position:absolute;margin-left:357.55pt;margin-top:1.1pt;width:99.85pt;height:1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DLwIAAFYEAAAOAAAAZHJzL2Uyb0RvYy54bWysVE2P0zAQvSPxHyzfadKoXdpo09XSpQhp&#10;+ZAWLtwc20ksHI+x3Sbl1+/Y6ZZqgQsiB8vTGb+ZeW+m1zdjr8lBOq/AVHQ+yymRhoNQpq3o1y+7&#10;VytKfGBGMA1GVvQoPb3ZvHxxPdhSFtCBFtIRBDG+HGxFuxBsmWWed7JnfgZWGnQ24HoW0HRtJhwb&#10;EL3XWZHnV9kATlgHXHqPv95NTrpJ+E0jefjUNF4GoiuKtYV0unTW8cw216xsHbOd4qcy2D9U0TNl&#10;MOkZ6o4FRvZO/QbVK+7AQxNmHPoMmkZxmXrAbub5s24eOmZl6gXJ8fZMk/9/sPzj4bMjSlS0oMSw&#10;HiX6hkIRIUmQY5CkiBQN1pcY+WAxNoxvYESpU7ve3gP/7omBbcdMK2+dg6GTTGCJ8/gyu3g64fgI&#10;Ug8fQGAutg+QgMbG9ZE/ZIQgOkp1PMuDdRAeUxZXq3y9pISjb74s1vkqCZix8um5dT68k9CTeKmo&#10;Q/0TPDvc+xDLYeVTSMzmQSuxU1onw7X1VjtyYDgru/SlDp6FaUOGiq6XxXJi4K8Qefr+BNGrgEOv&#10;VV/R1TmIlZG3t0akkQxM6emOJWtzIjJyN7EYxno8CVODOCKlDqbhxmXESwfuJyUDDnZF/Y89c5IS&#10;/d6gLOv5YhE3IRmL5esCDXfpqS89zHCEqmigZLpuw7Q9e+tU22GmaRAM3KKUjUokR82nqk514/Am&#10;7k+LFrfj0k5Rv/4ONo8AAAD//wMAUEsDBBQABgAIAAAAIQD3ttzV3wAAAAkBAAAPAAAAZHJzL2Rv&#10;d25yZXYueG1sTI/NTsMwEITvSLyDtUhcEHWShv6EOBVCAtEbFARXN94mEfE62G4a3p7lBMfRjGa+&#10;KTeT7cWIPnSOFKSzBARS7UxHjYK314frFYgQNRndO0IF3xhgU52flbow7kQvOO5iI7iEQqEVtDEO&#10;hZShbtHqMHMDEnsH562OLH0jjdcnLre9zJJkIa3uiBdaPeB9i/Xn7mgVrPKn8SNs58/v9eLQr+PV&#10;cnz88kpdXkx3tyAiTvEvDL/4jA4VM+3dkUwQvYJlepNyVEGWgWB/neZ8Zc86nycgq1L+f1D9AAAA&#10;//8DAFBLAQItABQABgAIAAAAIQC2gziS/gAAAOEBAAATAAAAAAAAAAAAAAAAAAAAAABbQ29udGVu&#10;dF9UeXBlc10ueG1sUEsBAi0AFAAGAAgAAAAhADj9If/WAAAAlAEAAAsAAAAAAAAAAAAAAAAALwEA&#10;AF9yZWxzLy5yZWxzUEsBAi0AFAAGAAgAAAAhAAT+RkMvAgAAVgQAAA4AAAAAAAAAAAAAAAAALgIA&#10;AGRycy9lMm9Eb2MueG1sUEsBAi0AFAAGAAgAAAAhAPe23NXfAAAACQEAAA8AAAAAAAAAAAAAAAAA&#10;iQQAAGRycy9kb3ducmV2LnhtbFBLBQYAAAAABAAEAPMAAACVBQAAAAA=&#10;">
                <v:textbox>
                  <w:txbxContent>
                    <w:p w14:paraId="742CF4F3" w14:textId="7B5AC4DD" w:rsidR="00282F21" w:rsidRDefault="00282F21">
                      <w:r>
                        <w:rPr>
                          <w:noProof/>
                        </w:rPr>
                        <w:drawing>
                          <wp:inline distT="0" distB="0" distL="0" distR="0" wp14:anchorId="01E8D8D8" wp14:editId="15DC59A1">
                            <wp:extent cx="1144800" cy="1447200"/>
                            <wp:effectExtent l="0" t="0" r="0" b="0"/>
                            <wp:docPr id="8" name="Image 8" descr="Ma Caf - | caf.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 Caf - | caf.f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800" cy="1447200"/>
                                    </a:xfrm>
                                    <a:prstGeom prst="rect">
                                      <a:avLst/>
                                    </a:prstGeom>
                                    <a:noFill/>
                                    <a:ln>
                                      <a:noFill/>
                                    </a:ln>
                                  </pic:spPr>
                                </pic:pic>
                              </a:graphicData>
                            </a:graphic>
                          </wp:inline>
                        </w:drawing>
                      </w:r>
                    </w:p>
                  </w:txbxContent>
                </v:textbox>
                <w10:wrap type="square"/>
              </v:shape>
            </w:pict>
          </mc:Fallback>
        </mc:AlternateContent>
      </w:r>
      <w:r w:rsidR="00BC78FA" w:rsidRPr="008E50E2">
        <w:rPr>
          <w:noProof/>
        </w:rPr>
        <w:drawing>
          <wp:anchor distT="0" distB="0" distL="114300" distR="114300" simplePos="0" relativeHeight="251659776" behindDoc="0" locked="0" layoutInCell="1" allowOverlap="1" wp14:anchorId="18C7AF43" wp14:editId="329EA7FC">
            <wp:simplePos x="0" y="0"/>
            <wp:positionH relativeFrom="margin">
              <wp:posOffset>3143250</wp:posOffset>
            </wp:positionH>
            <wp:positionV relativeFrom="topMargin">
              <wp:posOffset>3646170</wp:posOffset>
            </wp:positionV>
            <wp:extent cx="915670" cy="542925"/>
            <wp:effectExtent l="0" t="0" r="0" b="9525"/>
            <wp:wrapSquare wrapText="bothSides"/>
            <wp:docPr id="4" name="Image 4" descr="W:\4430_ComServPST\LE-PICHON\Pictures\image shéma services\logo MSA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4430_ComServPST\LE-PICHON\Pictures\image shéma services\logo MSA 8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567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9F1">
        <w:rPr>
          <w:noProof/>
        </w:rPr>
        <w:drawing>
          <wp:inline distT="0" distB="0" distL="0" distR="0" wp14:anchorId="11E347C7" wp14:editId="2C6D55E6">
            <wp:extent cx="2743200" cy="12668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266825"/>
                    </a:xfrm>
                    <a:prstGeom prst="rect">
                      <a:avLst/>
                    </a:prstGeom>
                    <a:noFill/>
                    <a:ln>
                      <a:noFill/>
                    </a:ln>
                  </pic:spPr>
                </pic:pic>
              </a:graphicData>
            </a:graphic>
          </wp:inline>
        </w:drawing>
      </w:r>
      <w:r w:rsidR="00591375">
        <w:rPr>
          <w:rFonts w:asciiTheme="minorHAnsi" w:hAnsiTheme="minorHAnsi" w:cstheme="minorHAnsi"/>
        </w:rPr>
        <w:t xml:space="preserve">        </w:t>
      </w:r>
    </w:p>
    <w:p w14:paraId="352F7600" w14:textId="658C84D4" w:rsidR="00FA2272" w:rsidRPr="007C4D26" w:rsidRDefault="00FA2272" w:rsidP="00DB2DD0">
      <w:pPr>
        <w:jc w:val="center"/>
        <w:rPr>
          <w:rFonts w:asciiTheme="minorHAnsi" w:hAnsiTheme="minorHAnsi" w:cstheme="minorHAnsi"/>
        </w:rPr>
      </w:pPr>
    </w:p>
    <w:p w14:paraId="40D9C9A5" w14:textId="77777777" w:rsidR="00591375" w:rsidRDefault="00591375" w:rsidP="00591375">
      <w:pPr>
        <w:rPr>
          <w:b/>
          <w:sz w:val="44"/>
          <w:szCs w:val="44"/>
        </w:rPr>
      </w:pPr>
    </w:p>
    <w:p w14:paraId="78CEBCB5" w14:textId="02F30A2B" w:rsidR="00FA2272" w:rsidRPr="007C4D26" w:rsidRDefault="00BA56C3" w:rsidP="00DB2DD0">
      <w:pPr>
        <w:jc w:val="center"/>
        <w:rPr>
          <w:b/>
          <w:sz w:val="44"/>
          <w:szCs w:val="44"/>
        </w:rPr>
      </w:pPr>
      <w:r w:rsidRPr="007C4D26">
        <w:rPr>
          <w:b/>
          <w:sz w:val="44"/>
          <w:szCs w:val="44"/>
        </w:rPr>
        <w:t>PROJET D’</w:t>
      </w:r>
      <w:r w:rsidR="00FA2272" w:rsidRPr="007C4D26">
        <w:rPr>
          <w:b/>
          <w:sz w:val="44"/>
          <w:szCs w:val="44"/>
        </w:rPr>
        <w:t>APPEL A CANDIDATURES</w:t>
      </w:r>
    </w:p>
    <w:p w14:paraId="2E2A5C5F" w14:textId="3A1997BC" w:rsidR="00FA2272" w:rsidRPr="004B3B5B" w:rsidRDefault="00FA2272" w:rsidP="004E44E1">
      <w:pPr>
        <w:jc w:val="center"/>
        <w:rPr>
          <w:b/>
          <w:color w:val="4F81BD" w:themeColor="accent1"/>
          <w:sz w:val="48"/>
          <w:szCs w:val="48"/>
        </w:rPr>
      </w:pPr>
      <w:r w:rsidRPr="007C4D26">
        <w:rPr>
          <w:b/>
          <w:sz w:val="48"/>
          <w:szCs w:val="48"/>
        </w:rPr>
        <w:t xml:space="preserve">pour le </w:t>
      </w:r>
      <w:r w:rsidR="004E44E1">
        <w:rPr>
          <w:b/>
          <w:sz w:val="48"/>
          <w:szCs w:val="48"/>
        </w:rPr>
        <w:t xml:space="preserve">portage </w:t>
      </w:r>
      <w:r w:rsidR="00564835">
        <w:rPr>
          <w:b/>
          <w:sz w:val="48"/>
          <w:szCs w:val="48"/>
        </w:rPr>
        <w:t xml:space="preserve">de la </w:t>
      </w:r>
      <w:r w:rsidR="00B63F1A">
        <w:rPr>
          <w:b/>
          <w:sz w:val="48"/>
          <w:szCs w:val="48"/>
        </w:rPr>
        <w:t>p</w:t>
      </w:r>
      <w:r w:rsidR="00892D37" w:rsidRPr="00564835">
        <w:rPr>
          <w:b/>
          <w:sz w:val="48"/>
          <w:szCs w:val="48"/>
        </w:rPr>
        <w:t xml:space="preserve">lateforme d’accès au français </w:t>
      </w:r>
      <w:r w:rsidR="00B43375" w:rsidRPr="00564835">
        <w:rPr>
          <w:b/>
          <w:sz w:val="48"/>
          <w:szCs w:val="48"/>
        </w:rPr>
        <w:t>en Vaucluse</w:t>
      </w:r>
    </w:p>
    <w:p w14:paraId="2A2682A7" w14:textId="77777777" w:rsidR="00FA2272" w:rsidRPr="007C4D26" w:rsidRDefault="00FA2272" w:rsidP="00DB2DD0">
      <w:pPr>
        <w:jc w:val="center"/>
        <w:rPr>
          <w:rFonts w:asciiTheme="minorHAnsi" w:hAnsiTheme="minorHAnsi" w:cstheme="minorHAnsi"/>
        </w:rPr>
      </w:pPr>
    </w:p>
    <w:p w14:paraId="226F07DA" w14:textId="3F8B3471" w:rsidR="00BA56C3" w:rsidRPr="007C4D26" w:rsidRDefault="00BA56C3" w:rsidP="000F0261">
      <w:pPr>
        <w:jc w:val="both"/>
        <w:rPr>
          <w:rFonts w:asciiTheme="minorHAnsi" w:hAnsiTheme="minorHAnsi" w:cstheme="minorHAnsi"/>
          <w:b/>
          <w:sz w:val="24"/>
          <w:szCs w:val="24"/>
        </w:rPr>
      </w:pPr>
      <w:r w:rsidRPr="007C4D26">
        <w:rPr>
          <w:rFonts w:asciiTheme="minorHAnsi" w:hAnsiTheme="minorHAnsi" w:cstheme="minorHAnsi"/>
          <w:b/>
          <w:sz w:val="24"/>
          <w:szCs w:val="24"/>
        </w:rPr>
        <w:t>Préambule</w:t>
      </w:r>
    </w:p>
    <w:p w14:paraId="188CFF1A" w14:textId="77777777" w:rsidR="00BA56C3" w:rsidRPr="007C4D26" w:rsidRDefault="00BA56C3" w:rsidP="000F0261">
      <w:pPr>
        <w:jc w:val="both"/>
        <w:rPr>
          <w:rFonts w:asciiTheme="minorHAnsi" w:hAnsiTheme="minorHAnsi" w:cstheme="minorHAnsi"/>
          <w:b/>
          <w:sz w:val="24"/>
          <w:szCs w:val="24"/>
        </w:rPr>
      </w:pPr>
    </w:p>
    <w:p w14:paraId="7423582B" w14:textId="77777777" w:rsidR="00BA56C3" w:rsidRPr="007C4D26" w:rsidRDefault="00BA56C3" w:rsidP="00282F21">
      <w:pPr>
        <w:ind w:firstLine="709"/>
        <w:jc w:val="both"/>
        <w:rPr>
          <w:rFonts w:asciiTheme="minorHAnsi" w:hAnsiTheme="minorHAnsi" w:cstheme="minorHAnsi"/>
          <w:bCs/>
          <w:sz w:val="24"/>
          <w:szCs w:val="24"/>
        </w:rPr>
      </w:pPr>
      <w:r w:rsidRPr="007C4D26">
        <w:rPr>
          <w:rFonts w:asciiTheme="minorHAnsi" w:hAnsiTheme="minorHAnsi" w:cstheme="minorHAnsi"/>
          <w:bCs/>
          <w:sz w:val="24"/>
          <w:szCs w:val="24"/>
        </w:rPr>
        <w:t>L’illettrisme, l’analphabétisme et le très bas niveau de qualification et de formation sont des causes majeures de l’échec et des difficultés rencontrées par certains habitants des quartiers « Politique de la ville »</w:t>
      </w:r>
      <w:r w:rsidR="004E1855">
        <w:rPr>
          <w:rFonts w:asciiTheme="minorHAnsi" w:hAnsiTheme="minorHAnsi" w:cstheme="minorHAnsi"/>
          <w:bCs/>
          <w:sz w:val="24"/>
          <w:szCs w:val="24"/>
        </w:rPr>
        <w:t>, et des populations en situation d’exclusion d’une manière générale</w:t>
      </w:r>
      <w:r w:rsidRPr="007C4D26">
        <w:rPr>
          <w:rFonts w:asciiTheme="minorHAnsi" w:hAnsiTheme="minorHAnsi" w:cstheme="minorHAnsi"/>
          <w:bCs/>
          <w:sz w:val="24"/>
          <w:szCs w:val="24"/>
        </w:rPr>
        <w:t xml:space="preserve">.  </w:t>
      </w:r>
      <w:r w:rsidR="004E1855">
        <w:rPr>
          <w:rFonts w:asciiTheme="minorHAnsi" w:hAnsiTheme="minorHAnsi" w:cstheme="minorHAnsi"/>
          <w:bCs/>
          <w:sz w:val="24"/>
          <w:szCs w:val="24"/>
        </w:rPr>
        <w:t>L</w:t>
      </w:r>
      <w:r w:rsidRPr="007C4D26">
        <w:rPr>
          <w:rFonts w:asciiTheme="minorHAnsi" w:hAnsiTheme="minorHAnsi" w:cstheme="minorHAnsi"/>
          <w:bCs/>
          <w:sz w:val="24"/>
          <w:szCs w:val="24"/>
        </w:rPr>
        <w:t xml:space="preserve">’apprentissage linguistique de la langue française et la maîtrise des savoirs de base apparaissent donc comme une priorité voire un préalable indispensable à une insertion sociale et professionnelle. </w:t>
      </w:r>
    </w:p>
    <w:p w14:paraId="0AFA4DA7" w14:textId="35660DF7" w:rsidR="00BA56C3" w:rsidRPr="00244532" w:rsidRDefault="00FF615E" w:rsidP="00282F21">
      <w:pPr>
        <w:ind w:firstLine="709"/>
        <w:jc w:val="both"/>
        <w:rPr>
          <w:rFonts w:asciiTheme="minorHAnsi" w:hAnsiTheme="minorHAnsi" w:cstheme="minorHAnsi"/>
          <w:sz w:val="24"/>
          <w:szCs w:val="24"/>
        </w:rPr>
      </w:pPr>
      <w:r w:rsidRPr="00244532">
        <w:rPr>
          <w:rFonts w:asciiTheme="minorHAnsi" w:hAnsiTheme="minorHAnsi" w:cstheme="minorHAnsi"/>
          <w:bCs/>
          <w:sz w:val="24"/>
          <w:szCs w:val="24"/>
        </w:rPr>
        <w:t xml:space="preserve">En 2015, les partenaires du Contrat de Ville du Grand Avignon </w:t>
      </w:r>
      <w:r w:rsidR="00244532" w:rsidRPr="00244532">
        <w:rPr>
          <w:rFonts w:asciiTheme="minorHAnsi" w:hAnsiTheme="minorHAnsi" w:cstheme="minorHAnsi"/>
          <w:sz w:val="24"/>
          <w:szCs w:val="24"/>
        </w:rPr>
        <w:t>(</w:t>
      </w:r>
      <w:r w:rsidR="0005075D">
        <w:rPr>
          <w:rFonts w:asciiTheme="minorHAnsi" w:hAnsiTheme="minorHAnsi" w:cstheme="minorHAnsi"/>
          <w:sz w:val="24"/>
          <w:szCs w:val="24"/>
        </w:rPr>
        <w:t>Préfecture</w:t>
      </w:r>
      <w:r w:rsidR="00244532" w:rsidRPr="00244532">
        <w:rPr>
          <w:rFonts w:asciiTheme="minorHAnsi" w:hAnsiTheme="minorHAnsi" w:cstheme="minorHAnsi"/>
          <w:sz w:val="24"/>
          <w:szCs w:val="24"/>
        </w:rPr>
        <w:t xml:space="preserve"> d</w:t>
      </w:r>
      <w:r w:rsidR="0005075D">
        <w:rPr>
          <w:rFonts w:asciiTheme="minorHAnsi" w:hAnsiTheme="minorHAnsi" w:cstheme="minorHAnsi"/>
          <w:sz w:val="24"/>
          <w:szCs w:val="24"/>
        </w:rPr>
        <w:t>e</w:t>
      </w:r>
      <w:r w:rsidR="00244532" w:rsidRPr="00244532">
        <w:rPr>
          <w:rFonts w:asciiTheme="minorHAnsi" w:hAnsiTheme="minorHAnsi" w:cstheme="minorHAnsi"/>
          <w:sz w:val="24"/>
          <w:szCs w:val="24"/>
        </w:rPr>
        <w:t xml:space="preserve"> Vaucluse, Conseil Départemental du Vaucluse, Communauté d’Agglomération du Grand Avignon, Ville d’Avignon, Caisse d’Allocations Familiales),</w:t>
      </w:r>
      <w:r w:rsidR="008A0BD9">
        <w:rPr>
          <w:rFonts w:asciiTheme="minorHAnsi" w:hAnsiTheme="minorHAnsi" w:cstheme="minorHAnsi"/>
          <w:sz w:val="24"/>
          <w:szCs w:val="24"/>
        </w:rPr>
        <w:t xml:space="preserve"> </w:t>
      </w:r>
      <w:r>
        <w:rPr>
          <w:rFonts w:asciiTheme="minorHAnsi" w:hAnsiTheme="minorHAnsi" w:cstheme="minorHAnsi"/>
          <w:bCs/>
          <w:sz w:val="24"/>
          <w:szCs w:val="24"/>
        </w:rPr>
        <w:t xml:space="preserve">avaient identifié la nécessité de mettre en place un dispositif local à l’échelle de l’agglomération, de coordination et d’harmonisation des pratiques relevant de l’apprentissage linguistique. Pour information, un des </w:t>
      </w:r>
      <w:r w:rsidR="00BA56C3" w:rsidRPr="007C4D26">
        <w:rPr>
          <w:rFonts w:asciiTheme="minorHAnsi" w:hAnsiTheme="minorHAnsi" w:cstheme="minorHAnsi"/>
          <w:bCs/>
          <w:sz w:val="24"/>
          <w:szCs w:val="24"/>
        </w:rPr>
        <w:t>objectif</w:t>
      </w:r>
      <w:r>
        <w:rPr>
          <w:rFonts w:asciiTheme="minorHAnsi" w:hAnsiTheme="minorHAnsi" w:cstheme="minorHAnsi"/>
          <w:bCs/>
          <w:sz w:val="24"/>
          <w:szCs w:val="24"/>
        </w:rPr>
        <w:t>s</w:t>
      </w:r>
      <w:r w:rsidR="00BA56C3" w:rsidRPr="007C4D26">
        <w:rPr>
          <w:rFonts w:asciiTheme="minorHAnsi" w:hAnsiTheme="minorHAnsi" w:cstheme="minorHAnsi"/>
          <w:bCs/>
          <w:sz w:val="24"/>
          <w:szCs w:val="24"/>
        </w:rPr>
        <w:t xml:space="preserve"> du Contrat de ville est de garantir l’accès aux formations linguistiques pour les habitants des quartiers prioritaires qui en expriment le besoin. L’atteinte de cet objectif passe par la mise en place des conditions favorables à la certification des publics, la coordination des parcours linguistiques ascensionnels et l’harmonisation des contenus pédagogiques dispensés par les formateurs. </w:t>
      </w:r>
    </w:p>
    <w:p w14:paraId="3F81C607" w14:textId="5D98F306" w:rsidR="00241A93" w:rsidRPr="00866B2C" w:rsidRDefault="00FF615E" w:rsidP="00282F21">
      <w:pPr>
        <w:ind w:firstLine="709"/>
        <w:jc w:val="both"/>
        <w:rPr>
          <w:rFonts w:asciiTheme="minorHAnsi" w:hAnsiTheme="minorHAnsi" w:cstheme="minorHAnsi"/>
          <w:bCs/>
          <w:sz w:val="24"/>
          <w:szCs w:val="24"/>
        </w:rPr>
      </w:pPr>
      <w:r>
        <w:rPr>
          <w:rFonts w:asciiTheme="minorHAnsi" w:hAnsiTheme="minorHAnsi" w:cstheme="minorHAnsi"/>
          <w:bCs/>
          <w:sz w:val="24"/>
          <w:szCs w:val="24"/>
        </w:rPr>
        <w:t>C’est dans cet esprit</w:t>
      </w:r>
      <w:r w:rsidR="00591375">
        <w:rPr>
          <w:rFonts w:asciiTheme="minorHAnsi" w:hAnsiTheme="minorHAnsi" w:cstheme="minorHAnsi"/>
          <w:bCs/>
          <w:sz w:val="24"/>
          <w:szCs w:val="24"/>
        </w:rPr>
        <w:t xml:space="preserve"> </w:t>
      </w:r>
      <w:r>
        <w:rPr>
          <w:rFonts w:asciiTheme="minorHAnsi" w:hAnsiTheme="minorHAnsi" w:cstheme="minorHAnsi"/>
          <w:bCs/>
          <w:sz w:val="24"/>
          <w:szCs w:val="24"/>
        </w:rPr>
        <w:t>qu’</w:t>
      </w:r>
      <w:r w:rsidR="00BA56C3" w:rsidRPr="007C4D26">
        <w:rPr>
          <w:rFonts w:asciiTheme="minorHAnsi" w:hAnsiTheme="minorHAnsi" w:cstheme="minorHAnsi"/>
          <w:bCs/>
          <w:sz w:val="24"/>
          <w:szCs w:val="24"/>
        </w:rPr>
        <w:t xml:space="preserve">un appel à candidatures spécifique piloté par la préfecture de Vaucluse pour l’ouverture et la gestion d’un centre d’examen du Diplôme Initial de la Langue Française (DILF) pour le Grand Avignon et l’animation du réseau des acteurs de la formation linguistique, </w:t>
      </w:r>
      <w:r w:rsidR="0062102E">
        <w:rPr>
          <w:rFonts w:asciiTheme="minorHAnsi" w:hAnsiTheme="minorHAnsi" w:cstheme="minorHAnsi"/>
          <w:bCs/>
          <w:sz w:val="24"/>
          <w:szCs w:val="24"/>
        </w:rPr>
        <w:t xml:space="preserve">a </w:t>
      </w:r>
      <w:r w:rsidR="00BA56C3" w:rsidRPr="007C4D26">
        <w:rPr>
          <w:rFonts w:asciiTheme="minorHAnsi" w:hAnsiTheme="minorHAnsi" w:cstheme="minorHAnsi"/>
          <w:bCs/>
          <w:sz w:val="24"/>
          <w:szCs w:val="24"/>
        </w:rPr>
        <w:t>été lancé en 2015</w:t>
      </w:r>
      <w:r w:rsidR="00241A93">
        <w:rPr>
          <w:rFonts w:asciiTheme="minorHAnsi" w:hAnsiTheme="minorHAnsi" w:cstheme="minorHAnsi"/>
          <w:bCs/>
          <w:sz w:val="24"/>
          <w:szCs w:val="24"/>
        </w:rPr>
        <w:t xml:space="preserve"> et </w:t>
      </w:r>
      <w:r w:rsidR="00241A93" w:rsidRPr="00866B2C">
        <w:rPr>
          <w:rFonts w:asciiTheme="minorHAnsi" w:hAnsiTheme="minorHAnsi" w:cstheme="minorHAnsi"/>
          <w:bCs/>
          <w:sz w:val="24"/>
          <w:szCs w:val="24"/>
        </w:rPr>
        <w:t xml:space="preserve">a permis de retenir l’association Office de Gestion et d’Animation (OGA). </w:t>
      </w:r>
    </w:p>
    <w:p w14:paraId="7096C385" w14:textId="07B0CA56" w:rsidR="0072599A" w:rsidRPr="000345DB" w:rsidRDefault="00241A93" w:rsidP="00282F21">
      <w:pPr>
        <w:ind w:firstLine="709"/>
        <w:jc w:val="both"/>
        <w:rPr>
          <w:rFonts w:asciiTheme="minorHAnsi" w:hAnsiTheme="minorHAnsi" w:cstheme="minorHAnsi"/>
          <w:bCs/>
          <w:color w:val="FF0000"/>
          <w:sz w:val="24"/>
          <w:szCs w:val="24"/>
        </w:rPr>
      </w:pPr>
      <w:r w:rsidRPr="00866B2C">
        <w:rPr>
          <w:rFonts w:asciiTheme="minorHAnsi" w:hAnsiTheme="minorHAnsi" w:cstheme="minorHAnsi"/>
          <w:bCs/>
          <w:sz w:val="24"/>
          <w:szCs w:val="24"/>
        </w:rPr>
        <w:t>L’OGA a créé l</w:t>
      </w:r>
      <w:r w:rsidR="00BA56C3" w:rsidRPr="00866B2C">
        <w:rPr>
          <w:rFonts w:asciiTheme="minorHAnsi" w:hAnsiTheme="minorHAnsi" w:cstheme="minorHAnsi"/>
          <w:bCs/>
          <w:sz w:val="24"/>
          <w:szCs w:val="24"/>
        </w:rPr>
        <w:t>e Pôle Linguistique</w:t>
      </w:r>
      <w:r w:rsidR="004C65B4">
        <w:rPr>
          <w:rFonts w:asciiTheme="minorHAnsi" w:hAnsiTheme="minorHAnsi" w:cstheme="minorHAnsi"/>
          <w:bCs/>
          <w:sz w:val="24"/>
          <w:szCs w:val="24"/>
        </w:rPr>
        <w:t xml:space="preserve"> </w:t>
      </w:r>
      <w:r w:rsidR="008F32DC" w:rsidRPr="00866B2C">
        <w:rPr>
          <w:rFonts w:asciiTheme="minorHAnsi" w:hAnsiTheme="minorHAnsi" w:cstheme="minorHAnsi"/>
          <w:bCs/>
          <w:sz w:val="24"/>
          <w:szCs w:val="24"/>
        </w:rPr>
        <w:t>afin d’assurer les missions assignées (Cf. II)</w:t>
      </w:r>
      <w:r w:rsidR="000345DB" w:rsidRPr="00866B2C">
        <w:rPr>
          <w:rFonts w:asciiTheme="minorHAnsi" w:hAnsiTheme="minorHAnsi" w:cstheme="minorHAnsi"/>
          <w:bCs/>
          <w:sz w:val="24"/>
          <w:szCs w:val="24"/>
        </w:rPr>
        <w:t xml:space="preserve"> à l’échelle du Grand Avignon</w:t>
      </w:r>
      <w:r w:rsidR="008F32DC" w:rsidRPr="00866B2C">
        <w:rPr>
          <w:rFonts w:asciiTheme="minorHAnsi" w:hAnsiTheme="minorHAnsi" w:cstheme="minorHAnsi"/>
          <w:bCs/>
          <w:sz w:val="24"/>
          <w:szCs w:val="24"/>
        </w:rPr>
        <w:t xml:space="preserve"> et sur quelques secteurs</w:t>
      </w:r>
      <w:r w:rsidR="000345DB" w:rsidRPr="00866B2C">
        <w:rPr>
          <w:rFonts w:asciiTheme="minorHAnsi" w:hAnsiTheme="minorHAnsi" w:cstheme="minorHAnsi"/>
          <w:bCs/>
          <w:sz w:val="24"/>
          <w:szCs w:val="24"/>
        </w:rPr>
        <w:t xml:space="preserve"> du département de Vaucluse </w:t>
      </w:r>
      <w:r w:rsidR="004E44E1" w:rsidRPr="00866B2C">
        <w:rPr>
          <w:rFonts w:asciiTheme="minorHAnsi" w:hAnsiTheme="minorHAnsi" w:cstheme="minorHAnsi"/>
          <w:bCs/>
          <w:sz w:val="24"/>
          <w:szCs w:val="24"/>
        </w:rPr>
        <w:t>(Valréas, Bollène, Orange</w:t>
      </w:r>
      <w:r w:rsidR="008F32DC" w:rsidRPr="00866B2C">
        <w:rPr>
          <w:rFonts w:asciiTheme="minorHAnsi" w:hAnsiTheme="minorHAnsi" w:cstheme="minorHAnsi"/>
          <w:bCs/>
          <w:sz w:val="24"/>
          <w:szCs w:val="24"/>
        </w:rPr>
        <w:t>).</w:t>
      </w:r>
    </w:p>
    <w:p w14:paraId="62D7C25F" w14:textId="77777777" w:rsidR="0072599A" w:rsidRDefault="0072599A" w:rsidP="00C61B6B">
      <w:pPr>
        <w:jc w:val="both"/>
        <w:rPr>
          <w:rFonts w:asciiTheme="minorHAnsi" w:hAnsiTheme="minorHAnsi" w:cstheme="minorHAnsi"/>
          <w:b/>
          <w:sz w:val="24"/>
          <w:szCs w:val="24"/>
        </w:rPr>
      </w:pPr>
    </w:p>
    <w:p w14:paraId="7F6B5A6E" w14:textId="77777777" w:rsidR="0062102E" w:rsidRDefault="0062102E" w:rsidP="0072599A">
      <w:pPr>
        <w:jc w:val="both"/>
        <w:rPr>
          <w:rFonts w:asciiTheme="minorHAnsi" w:hAnsiTheme="minorHAnsi" w:cstheme="minorHAnsi"/>
          <w:b/>
          <w:sz w:val="24"/>
          <w:szCs w:val="24"/>
        </w:rPr>
      </w:pPr>
    </w:p>
    <w:p w14:paraId="54791EBA" w14:textId="77777777" w:rsidR="00DD26C1" w:rsidRPr="00DD26C1" w:rsidRDefault="00DD26C1" w:rsidP="00DD26C1">
      <w:pPr>
        <w:pStyle w:val="Paragraphedeliste"/>
        <w:numPr>
          <w:ilvl w:val="0"/>
          <w:numId w:val="21"/>
        </w:numPr>
        <w:jc w:val="both"/>
        <w:rPr>
          <w:rFonts w:asciiTheme="minorHAnsi" w:hAnsiTheme="minorHAnsi" w:cstheme="minorHAnsi"/>
          <w:b/>
          <w:sz w:val="24"/>
          <w:szCs w:val="24"/>
        </w:rPr>
      </w:pPr>
      <w:r>
        <w:rPr>
          <w:rFonts w:asciiTheme="minorHAnsi" w:hAnsiTheme="minorHAnsi" w:cstheme="minorHAnsi"/>
          <w:b/>
          <w:sz w:val="24"/>
          <w:szCs w:val="24"/>
        </w:rPr>
        <w:t xml:space="preserve">Objectifs </w:t>
      </w:r>
    </w:p>
    <w:p w14:paraId="459CADA5" w14:textId="51383F1D" w:rsidR="00FF615E" w:rsidRDefault="0062102E" w:rsidP="00282F21">
      <w:pPr>
        <w:ind w:firstLine="357"/>
        <w:jc w:val="both"/>
        <w:rPr>
          <w:rFonts w:ascii="Calibri" w:hAnsi="Calibri" w:cs="Calibri"/>
          <w:bCs/>
          <w:sz w:val="24"/>
          <w:szCs w:val="24"/>
        </w:rPr>
      </w:pPr>
      <w:r>
        <w:rPr>
          <w:rFonts w:asciiTheme="minorHAnsi" w:hAnsiTheme="minorHAnsi" w:cstheme="minorHAnsi"/>
          <w:bCs/>
          <w:sz w:val="24"/>
          <w:szCs w:val="24"/>
        </w:rPr>
        <w:t xml:space="preserve">L’objectif de ce présent Appel à Candidatures est de renouveler le portage de l’ensemble des missions réalisées par </w:t>
      </w:r>
      <w:r w:rsidR="00AC69A9">
        <w:rPr>
          <w:rFonts w:asciiTheme="minorHAnsi" w:hAnsiTheme="minorHAnsi" w:cstheme="minorHAnsi"/>
          <w:bCs/>
          <w:sz w:val="24"/>
          <w:szCs w:val="24"/>
        </w:rPr>
        <w:t xml:space="preserve">la plateforme d’accès au français en Vaucluse, appelée </w:t>
      </w:r>
      <w:r>
        <w:rPr>
          <w:rFonts w:asciiTheme="minorHAnsi" w:hAnsiTheme="minorHAnsi" w:cstheme="minorHAnsi"/>
          <w:bCs/>
          <w:sz w:val="24"/>
          <w:szCs w:val="24"/>
        </w:rPr>
        <w:t xml:space="preserve">le Pôle Linguistique de 2015 à 2020, </w:t>
      </w:r>
      <w:r w:rsidRPr="0062102E">
        <w:rPr>
          <w:rFonts w:ascii="Calibri" w:hAnsi="Calibri" w:cs="Calibri"/>
          <w:bCs/>
          <w:sz w:val="24"/>
          <w:szCs w:val="24"/>
        </w:rPr>
        <w:t>afin d’en assurer le maintien et le développement</w:t>
      </w:r>
      <w:r w:rsidR="00FF615E">
        <w:rPr>
          <w:rFonts w:ascii="Calibri" w:hAnsi="Calibri" w:cs="Calibri"/>
          <w:bCs/>
          <w:sz w:val="24"/>
          <w:szCs w:val="24"/>
        </w:rPr>
        <w:t>, d’une part</w:t>
      </w:r>
      <w:r w:rsidR="00194F3F">
        <w:rPr>
          <w:rFonts w:ascii="Calibri" w:hAnsi="Calibri" w:cs="Calibri"/>
          <w:bCs/>
          <w:sz w:val="24"/>
          <w:szCs w:val="24"/>
        </w:rPr>
        <w:t>.</w:t>
      </w:r>
    </w:p>
    <w:p w14:paraId="26BE783F" w14:textId="256C3E9F" w:rsidR="00194F3F" w:rsidRPr="00FF615E" w:rsidRDefault="00FF615E" w:rsidP="00282F21">
      <w:pPr>
        <w:ind w:firstLine="357"/>
        <w:jc w:val="both"/>
        <w:rPr>
          <w:rFonts w:ascii="Calibri" w:hAnsi="Calibri" w:cs="Calibri"/>
          <w:bCs/>
          <w:color w:val="FF0000"/>
          <w:sz w:val="24"/>
          <w:szCs w:val="24"/>
        </w:rPr>
      </w:pPr>
      <w:r>
        <w:rPr>
          <w:rFonts w:ascii="Calibri" w:hAnsi="Calibri" w:cs="Calibri"/>
          <w:bCs/>
          <w:sz w:val="24"/>
          <w:szCs w:val="24"/>
        </w:rPr>
        <w:t xml:space="preserve">D’autre part, au regard du développement croissant des activités </w:t>
      </w:r>
      <w:r w:rsidR="00591375">
        <w:rPr>
          <w:rFonts w:ascii="Calibri" w:hAnsi="Calibri" w:cs="Calibri"/>
          <w:bCs/>
          <w:sz w:val="24"/>
          <w:szCs w:val="24"/>
        </w:rPr>
        <w:t>de la Plateforme d’accès au français en Vaucluse</w:t>
      </w:r>
      <w:r w:rsidR="004E44E1">
        <w:rPr>
          <w:rFonts w:ascii="Calibri" w:hAnsi="Calibri" w:cs="Calibri"/>
          <w:bCs/>
          <w:color w:val="FF0000"/>
          <w:sz w:val="24"/>
          <w:szCs w:val="24"/>
        </w:rPr>
        <w:t xml:space="preserve"> </w:t>
      </w:r>
      <w:r w:rsidRPr="00FF615E">
        <w:rPr>
          <w:rFonts w:ascii="Calibri" w:hAnsi="Calibri" w:cs="Calibri"/>
          <w:bCs/>
          <w:sz w:val="24"/>
          <w:szCs w:val="24"/>
        </w:rPr>
        <w:t>porté</w:t>
      </w:r>
      <w:r w:rsidR="004E44E1">
        <w:rPr>
          <w:rFonts w:ascii="Calibri" w:hAnsi="Calibri" w:cs="Calibri"/>
          <w:bCs/>
          <w:sz w:val="24"/>
          <w:szCs w:val="24"/>
        </w:rPr>
        <w:t>es</w:t>
      </w:r>
      <w:r w:rsidRPr="00FF615E">
        <w:rPr>
          <w:rFonts w:ascii="Calibri" w:hAnsi="Calibri" w:cs="Calibri"/>
          <w:bCs/>
          <w:sz w:val="24"/>
          <w:szCs w:val="24"/>
        </w:rPr>
        <w:t xml:space="preserve"> par l’OGA</w:t>
      </w:r>
      <w:r>
        <w:rPr>
          <w:rFonts w:ascii="Calibri" w:hAnsi="Calibri" w:cs="Calibri"/>
          <w:bCs/>
          <w:sz w:val="24"/>
          <w:szCs w:val="24"/>
        </w:rPr>
        <w:t xml:space="preserve">, de la reconnaissance du travail accompli par ses </w:t>
      </w:r>
      <w:r w:rsidR="00277088">
        <w:rPr>
          <w:rFonts w:ascii="Calibri" w:hAnsi="Calibri" w:cs="Calibri"/>
          <w:bCs/>
          <w:sz w:val="24"/>
          <w:szCs w:val="24"/>
        </w:rPr>
        <w:t>sala</w:t>
      </w:r>
      <w:r>
        <w:rPr>
          <w:rFonts w:ascii="Calibri" w:hAnsi="Calibri" w:cs="Calibri"/>
          <w:bCs/>
          <w:sz w:val="24"/>
          <w:szCs w:val="24"/>
        </w:rPr>
        <w:t>riés</w:t>
      </w:r>
      <w:r w:rsidR="006B747B">
        <w:rPr>
          <w:rFonts w:ascii="Calibri" w:hAnsi="Calibri" w:cs="Calibri"/>
          <w:bCs/>
          <w:sz w:val="24"/>
          <w:szCs w:val="24"/>
        </w:rPr>
        <w:t xml:space="preserve"> </w:t>
      </w:r>
      <w:r w:rsidR="00277088">
        <w:rPr>
          <w:rFonts w:ascii="Calibri" w:hAnsi="Calibri" w:cs="Calibri"/>
          <w:bCs/>
          <w:sz w:val="24"/>
          <w:szCs w:val="24"/>
        </w:rPr>
        <w:t xml:space="preserve">et de la demande départementale en termes d’accompagnement à l’apprentissage de la langue française, </w:t>
      </w:r>
      <w:r w:rsidR="00277088" w:rsidRPr="009F64B5">
        <w:rPr>
          <w:rFonts w:ascii="Calibri" w:hAnsi="Calibri" w:cs="Calibri"/>
          <w:bCs/>
          <w:sz w:val="24"/>
          <w:szCs w:val="24"/>
          <w:u w:val="single"/>
        </w:rPr>
        <w:t>les partenaires institutionnels souhaitent que ce dispositif acquière une dimension territoriale</w:t>
      </w:r>
      <w:r w:rsidR="004E6E3B">
        <w:rPr>
          <w:rFonts w:ascii="Calibri" w:hAnsi="Calibri" w:cs="Calibri"/>
          <w:bCs/>
          <w:sz w:val="24"/>
          <w:szCs w:val="24"/>
          <w:u w:val="single"/>
        </w:rPr>
        <w:t xml:space="preserve"> </w:t>
      </w:r>
      <w:r w:rsidR="004E6E3B" w:rsidRPr="00591375">
        <w:rPr>
          <w:rFonts w:ascii="Calibri" w:hAnsi="Calibri" w:cs="Calibri"/>
          <w:bCs/>
          <w:sz w:val="24"/>
          <w:szCs w:val="24"/>
          <w:u w:val="single"/>
        </w:rPr>
        <w:t>maîtrisée et progressive</w:t>
      </w:r>
      <w:r w:rsidR="00277088" w:rsidRPr="00591375">
        <w:rPr>
          <w:rFonts w:ascii="Calibri" w:hAnsi="Calibri" w:cs="Calibri"/>
          <w:bCs/>
          <w:sz w:val="24"/>
          <w:szCs w:val="24"/>
          <w:u w:val="single"/>
        </w:rPr>
        <w:t xml:space="preserve"> à</w:t>
      </w:r>
      <w:r w:rsidR="00277088" w:rsidRPr="009F64B5">
        <w:rPr>
          <w:rFonts w:ascii="Calibri" w:hAnsi="Calibri" w:cs="Calibri"/>
          <w:bCs/>
          <w:sz w:val="24"/>
          <w:szCs w:val="24"/>
          <w:u w:val="single"/>
        </w:rPr>
        <w:t xml:space="preserve"> l’échelle du Vaucluse</w:t>
      </w:r>
      <w:r w:rsidR="00277088" w:rsidRPr="009F64B5">
        <w:rPr>
          <w:rFonts w:ascii="Calibri" w:hAnsi="Calibri" w:cs="Calibri"/>
          <w:bCs/>
          <w:sz w:val="24"/>
          <w:szCs w:val="24"/>
        </w:rPr>
        <w:t xml:space="preserve">, </w:t>
      </w:r>
      <w:r w:rsidR="00277088">
        <w:rPr>
          <w:rFonts w:ascii="Calibri" w:hAnsi="Calibri" w:cs="Calibri"/>
          <w:bCs/>
          <w:sz w:val="24"/>
          <w:szCs w:val="24"/>
        </w:rPr>
        <w:t>tout en maintenant l’ensemble de ses missions</w:t>
      </w:r>
      <w:r w:rsidR="00851D57">
        <w:rPr>
          <w:rFonts w:ascii="Calibri" w:hAnsi="Calibri" w:cs="Calibri"/>
          <w:bCs/>
          <w:sz w:val="24"/>
          <w:szCs w:val="24"/>
        </w:rPr>
        <w:t xml:space="preserve">. </w:t>
      </w:r>
      <w:r w:rsidR="00851D57" w:rsidRPr="00226C4E">
        <w:rPr>
          <w:rFonts w:ascii="Calibri" w:hAnsi="Calibri" w:cs="Calibri"/>
          <w:bCs/>
          <w:sz w:val="24"/>
          <w:szCs w:val="24"/>
        </w:rPr>
        <w:t>Ains</w:t>
      </w:r>
      <w:r w:rsidR="00B16D4D" w:rsidRPr="00226C4E">
        <w:rPr>
          <w:rFonts w:ascii="Calibri" w:hAnsi="Calibri" w:cs="Calibri"/>
          <w:bCs/>
          <w:sz w:val="24"/>
          <w:szCs w:val="24"/>
        </w:rPr>
        <w:t xml:space="preserve">i, </w:t>
      </w:r>
      <w:r w:rsidR="00851D57" w:rsidRPr="00226C4E">
        <w:rPr>
          <w:rFonts w:ascii="Calibri" w:hAnsi="Calibri" w:cs="Calibri"/>
          <w:bCs/>
          <w:sz w:val="24"/>
          <w:szCs w:val="24"/>
        </w:rPr>
        <w:t>afin d’organiser les missions et atteindre les objectifs définis ci-après, le futur porteur de projet devra co</w:t>
      </w:r>
      <w:r w:rsidR="004B68C7" w:rsidRPr="00226C4E">
        <w:rPr>
          <w:rFonts w:ascii="Calibri" w:hAnsi="Calibri" w:cs="Calibri"/>
          <w:bCs/>
          <w:sz w:val="24"/>
          <w:szCs w:val="24"/>
        </w:rPr>
        <w:t>n</w:t>
      </w:r>
      <w:r w:rsidR="00851D57" w:rsidRPr="00226C4E">
        <w:rPr>
          <w:rFonts w:ascii="Calibri" w:hAnsi="Calibri" w:cs="Calibri"/>
          <w:bCs/>
          <w:sz w:val="24"/>
          <w:szCs w:val="24"/>
        </w:rPr>
        <w:t xml:space="preserve">ventionner </w:t>
      </w:r>
      <w:r w:rsidR="004B68C7" w:rsidRPr="00226C4E">
        <w:rPr>
          <w:rFonts w:ascii="Calibri" w:hAnsi="Calibri" w:cs="Calibri"/>
          <w:bCs/>
          <w:sz w:val="24"/>
          <w:szCs w:val="24"/>
        </w:rPr>
        <w:t xml:space="preserve">avec </w:t>
      </w:r>
      <w:r w:rsidR="00B16D4D" w:rsidRPr="00226C4E">
        <w:rPr>
          <w:rFonts w:ascii="Calibri" w:hAnsi="Calibri" w:cs="Calibri"/>
          <w:bCs/>
          <w:sz w:val="24"/>
          <w:szCs w:val="24"/>
        </w:rPr>
        <w:t>les institutions représentatives, sur des territoires vauclusiens intéressés par les missions portées par la plateforme d’accès au français. Ces conventions détermineront non seulement les spécificités et attentes particulières de chaque territoire à l’endroit des publics concernés, mais également les engagements financiers des partenaires institutionnels départementaux et locaux.</w:t>
      </w:r>
    </w:p>
    <w:p w14:paraId="7417D28A" w14:textId="77777777" w:rsidR="0062102E" w:rsidRDefault="0062102E" w:rsidP="0072599A">
      <w:pPr>
        <w:jc w:val="both"/>
        <w:rPr>
          <w:rFonts w:asciiTheme="minorHAnsi" w:hAnsiTheme="minorHAnsi" w:cstheme="minorHAnsi"/>
          <w:b/>
          <w:sz w:val="24"/>
          <w:szCs w:val="24"/>
        </w:rPr>
      </w:pPr>
    </w:p>
    <w:p w14:paraId="50F4E72D" w14:textId="5CBCB902" w:rsidR="0062102E" w:rsidRDefault="00277088" w:rsidP="0062102E">
      <w:pPr>
        <w:pStyle w:val="Paragraphedeliste"/>
        <w:numPr>
          <w:ilvl w:val="0"/>
          <w:numId w:val="19"/>
        </w:numPr>
        <w:jc w:val="both"/>
        <w:rPr>
          <w:rFonts w:asciiTheme="minorHAnsi" w:hAnsiTheme="minorHAnsi" w:cstheme="minorHAnsi"/>
          <w:b/>
          <w:sz w:val="24"/>
          <w:szCs w:val="24"/>
        </w:rPr>
      </w:pPr>
      <w:r>
        <w:rPr>
          <w:rFonts w:asciiTheme="minorHAnsi" w:hAnsiTheme="minorHAnsi" w:cstheme="minorHAnsi"/>
          <w:b/>
          <w:sz w:val="24"/>
          <w:szCs w:val="24"/>
        </w:rPr>
        <w:t>Le</w:t>
      </w:r>
      <w:r w:rsidR="0062102E">
        <w:rPr>
          <w:rFonts w:asciiTheme="minorHAnsi" w:hAnsiTheme="minorHAnsi" w:cstheme="minorHAnsi"/>
          <w:b/>
          <w:sz w:val="24"/>
          <w:szCs w:val="24"/>
        </w:rPr>
        <w:t xml:space="preserve"> Pôle </w:t>
      </w:r>
      <w:r w:rsidR="008A0BD9">
        <w:rPr>
          <w:rFonts w:asciiTheme="minorHAnsi" w:hAnsiTheme="minorHAnsi" w:cstheme="minorHAnsi"/>
          <w:b/>
          <w:sz w:val="24"/>
          <w:szCs w:val="24"/>
        </w:rPr>
        <w:t>Linguistique :</w:t>
      </w:r>
      <w:r w:rsidR="0062102E">
        <w:rPr>
          <w:rFonts w:asciiTheme="minorHAnsi" w:hAnsiTheme="minorHAnsi" w:cstheme="minorHAnsi"/>
          <w:b/>
          <w:sz w:val="24"/>
          <w:szCs w:val="24"/>
        </w:rPr>
        <w:t xml:space="preserve"> </w:t>
      </w:r>
    </w:p>
    <w:p w14:paraId="5E558AAE" w14:textId="77777777" w:rsidR="00194F3F" w:rsidRPr="0062102E" w:rsidRDefault="00194F3F" w:rsidP="00194F3F">
      <w:pPr>
        <w:pStyle w:val="Paragraphedeliste"/>
        <w:jc w:val="both"/>
        <w:rPr>
          <w:rFonts w:asciiTheme="minorHAnsi" w:hAnsiTheme="minorHAnsi" w:cstheme="minorHAnsi"/>
          <w:b/>
          <w:sz w:val="24"/>
          <w:szCs w:val="24"/>
        </w:rPr>
      </w:pPr>
    </w:p>
    <w:p w14:paraId="12B60D2E" w14:textId="4A57EF9D" w:rsidR="00194F3F" w:rsidRDefault="00194F3F" w:rsidP="00BA2F98">
      <w:pPr>
        <w:pStyle w:val="Paragraphedeliste"/>
        <w:numPr>
          <w:ilvl w:val="0"/>
          <w:numId w:val="20"/>
        </w:numPr>
        <w:spacing w:after="0" w:line="240" w:lineRule="auto"/>
        <w:ind w:left="714" w:hanging="357"/>
        <w:jc w:val="both"/>
        <w:rPr>
          <w:rFonts w:asciiTheme="minorHAnsi" w:hAnsiTheme="minorHAnsi" w:cstheme="minorHAnsi"/>
          <w:sz w:val="24"/>
          <w:szCs w:val="24"/>
        </w:rPr>
      </w:pPr>
      <w:r>
        <w:rPr>
          <w:rFonts w:asciiTheme="minorHAnsi" w:hAnsiTheme="minorHAnsi" w:cstheme="minorHAnsi"/>
          <w:sz w:val="24"/>
          <w:szCs w:val="24"/>
        </w:rPr>
        <w:t>H</w:t>
      </w:r>
      <w:r w:rsidRPr="007C4D26">
        <w:rPr>
          <w:rFonts w:asciiTheme="minorHAnsi" w:hAnsiTheme="minorHAnsi" w:cstheme="minorHAnsi"/>
          <w:sz w:val="24"/>
          <w:szCs w:val="24"/>
        </w:rPr>
        <w:t>armonisation des contenus pédagogiques dispensés par les formateurs</w:t>
      </w:r>
      <w:r>
        <w:rPr>
          <w:rFonts w:asciiTheme="minorHAnsi" w:hAnsiTheme="minorHAnsi" w:cstheme="minorHAnsi"/>
          <w:sz w:val="24"/>
          <w:szCs w:val="24"/>
        </w:rPr>
        <w:t xml:space="preserve"> des structures portant des actions d’apprentissage linguistique</w:t>
      </w:r>
      <w:r w:rsidR="00277088">
        <w:rPr>
          <w:rFonts w:asciiTheme="minorHAnsi" w:hAnsiTheme="minorHAnsi" w:cstheme="minorHAnsi"/>
          <w:sz w:val="24"/>
          <w:szCs w:val="24"/>
        </w:rPr>
        <w:t xml:space="preserve"> (centres sociaux, centres de formations, </w:t>
      </w:r>
      <w:r w:rsidR="0005075D">
        <w:rPr>
          <w:rFonts w:asciiTheme="minorHAnsi" w:hAnsiTheme="minorHAnsi" w:cstheme="minorHAnsi"/>
          <w:sz w:val="24"/>
          <w:szCs w:val="24"/>
        </w:rPr>
        <w:t>Structures d’Insertion par l’Activité Economique</w:t>
      </w:r>
      <w:r w:rsidR="00277088">
        <w:rPr>
          <w:rFonts w:asciiTheme="minorHAnsi" w:hAnsiTheme="minorHAnsi" w:cstheme="minorHAnsi"/>
          <w:sz w:val="24"/>
          <w:szCs w:val="24"/>
        </w:rPr>
        <w:t>…),</w:t>
      </w:r>
    </w:p>
    <w:p w14:paraId="6D245AA0" w14:textId="77777777" w:rsidR="00194F3F" w:rsidRDefault="00194F3F" w:rsidP="00BA2F98">
      <w:pPr>
        <w:pStyle w:val="Paragraphedeliste"/>
        <w:numPr>
          <w:ilvl w:val="0"/>
          <w:numId w:val="20"/>
        </w:numPr>
        <w:spacing w:after="0" w:line="240" w:lineRule="auto"/>
        <w:ind w:left="714" w:hanging="357"/>
        <w:jc w:val="both"/>
        <w:rPr>
          <w:rFonts w:asciiTheme="minorHAnsi" w:hAnsiTheme="minorHAnsi" w:cstheme="minorHAnsi"/>
          <w:sz w:val="24"/>
          <w:szCs w:val="24"/>
        </w:rPr>
      </w:pPr>
      <w:r>
        <w:rPr>
          <w:rFonts w:asciiTheme="minorHAnsi" w:hAnsiTheme="minorHAnsi" w:cstheme="minorHAnsi"/>
          <w:sz w:val="24"/>
          <w:szCs w:val="24"/>
        </w:rPr>
        <w:t>Animation du réseau regroupant l’ensemble de ces acteurs (Réseau SOLEIL – Socio Linguistique Education Insertion Langage),</w:t>
      </w:r>
    </w:p>
    <w:p w14:paraId="26B59FD1" w14:textId="77777777" w:rsidR="00FA2272" w:rsidRPr="00194F3F" w:rsidRDefault="00194F3F" w:rsidP="00BA2F98">
      <w:pPr>
        <w:pStyle w:val="Paragraphedeliste"/>
        <w:numPr>
          <w:ilvl w:val="0"/>
          <w:numId w:val="20"/>
        </w:numPr>
        <w:spacing w:after="0" w:line="240" w:lineRule="auto"/>
        <w:ind w:left="714" w:hanging="357"/>
        <w:jc w:val="both"/>
        <w:rPr>
          <w:rFonts w:asciiTheme="minorHAnsi" w:hAnsiTheme="minorHAnsi" w:cstheme="minorHAnsi"/>
          <w:sz w:val="24"/>
          <w:szCs w:val="24"/>
        </w:rPr>
      </w:pPr>
      <w:r>
        <w:rPr>
          <w:rFonts w:asciiTheme="minorHAnsi" w:hAnsiTheme="minorHAnsi" w:cstheme="minorHAnsi"/>
          <w:sz w:val="24"/>
          <w:szCs w:val="24"/>
        </w:rPr>
        <w:t>C</w:t>
      </w:r>
      <w:r w:rsidRPr="007C4D26">
        <w:rPr>
          <w:rFonts w:asciiTheme="minorHAnsi" w:hAnsiTheme="minorHAnsi" w:cstheme="minorHAnsi"/>
          <w:sz w:val="24"/>
          <w:szCs w:val="24"/>
        </w:rPr>
        <w:t>oordination des parcours linguistiques ascensionnels</w:t>
      </w:r>
      <w:r>
        <w:rPr>
          <w:rFonts w:asciiTheme="minorHAnsi" w:hAnsiTheme="minorHAnsi" w:cstheme="minorHAnsi"/>
          <w:sz w:val="24"/>
          <w:szCs w:val="24"/>
        </w:rPr>
        <w:t>,</w:t>
      </w:r>
    </w:p>
    <w:p w14:paraId="20C0D9CA" w14:textId="4F127C75" w:rsidR="00DD26C1" w:rsidRPr="00277088" w:rsidRDefault="00194F3F" w:rsidP="00BA2F98">
      <w:pPr>
        <w:pStyle w:val="Paragraphedeliste"/>
        <w:numPr>
          <w:ilvl w:val="0"/>
          <w:numId w:val="18"/>
        </w:numPr>
        <w:spacing w:after="0" w:line="240" w:lineRule="auto"/>
        <w:ind w:left="714" w:hanging="357"/>
        <w:jc w:val="both"/>
        <w:rPr>
          <w:rFonts w:asciiTheme="minorHAnsi" w:hAnsiTheme="minorHAnsi" w:cstheme="minorHAnsi"/>
          <w:sz w:val="24"/>
          <w:szCs w:val="24"/>
        </w:rPr>
      </w:pPr>
      <w:r w:rsidRPr="00277088">
        <w:rPr>
          <w:rFonts w:asciiTheme="minorHAnsi" w:hAnsiTheme="minorHAnsi" w:cstheme="minorHAnsi"/>
          <w:sz w:val="24"/>
          <w:szCs w:val="24"/>
        </w:rPr>
        <w:t>C</w:t>
      </w:r>
      <w:r w:rsidR="00181CDE" w:rsidRPr="00277088">
        <w:rPr>
          <w:rFonts w:asciiTheme="minorHAnsi" w:hAnsiTheme="minorHAnsi" w:cstheme="minorHAnsi"/>
          <w:sz w:val="24"/>
          <w:szCs w:val="24"/>
        </w:rPr>
        <w:t>ertification des publics</w:t>
      </w:r>
      <w:r w:rsidR="00DD26C1" w:rsidRPr="00277088">
        <w:rPr>
          <w:rFonts w:asciiTheme="minorHAnsi" w:hAnsiTheme="minorHAnsi" w:cstheme="minorHAnsi"/>
          <w:sz w:val="24"/>
          <w:szCs w:val="24"/>
        </w:rPr>
        <w:t xml:space="preserve"> par la gestion d’un centre d’examen DILF (Diplôme Initial en Langue Française)</w:t>
      </w:r>
      <w:r w:rsidR="00E31EB5">
        <w:rPr>
          <w:rFonts w:asciiTheme="minorHAnsi" w:hAnsiTheme="minorHAnsi" w:cstheme="minorHAnsi"/>
          <w:sz w:val="24"/>
          <w:szCs w:val="24"/>
        </w:rPr>
        <w:t>,</w:t>
      </w:r>
      <w:r w:rsidR="008A0BD9">
        <w:rPr>
          <w:rFonts w:asciiTheme="minorHAnsi" w:hAnsiTheme="minorHAnsi" w:cstheme="minorHAnsi"/>
          <w:sz w:val="24"/>
          <w:szCs w:val="24"/>
        </w:rPr>
        <w:t xml:space="preserve"> </w:t>
      </w:r>
      <w:r w:rsidR="008F19F2">
        <w:rPr>
          <w:rFonts w:asciiTheme="minorHAnsi" w:hAnsiTheme="minorHAnsi" w:cstheme="minorHAnsi"/>
          <w:sz w:val="24"/>
          <w:szCs w:val="24"/>
        </w:rPr>
        <w:t xml:space="preserve">et </w:t>
      </w:r>
      <w:r w:rsidR="00DD26C1" w:rsidRPr="00277088">
        <w:rPr>
          <w:rFonts w:asciiTheme="minorHAnsi" w:hAnsiTheme="minorHAnsi" w:cstheme="minorHAnsi"/>
          <w:sz w:val="24"/>
          <w:szCs w:val="24"/>
        </w:rPr>
        <w:t xml:space="preserve">DELF (Diplôme d’Etudes en Langue Française), </w:t>
      </w:r>
      <w:r w:rsidR="00E31EB5" w:rsidRPr="00277088">
        <w:rPr>
          <w:rFonts w:asciiTheme="minorHAnsi" w:hAnsiTheme="minorHAnsi" w:cstheme="minorHAnsi"/>
          <w:sz w:val="24"/>
          <w:szCs w:val="24"/>
        </w:rPr>
        <w:t>pour des bénéficiaires issus du département du Vaucluse,</w:t>
      </w:r>
    </w:p>
    <w:p w14:paraId="216FCB17" w14:textId="79BDF440" w:rsidR="00DD26C1" w:rsidRDefault="00DD26C1" w:rsidP="00BA2F98">
      <w:pPr>
        <w:pStyle w:val="Paragraphedeliste"/>
        <w:numPr>
          <w:ilvl w:val="0"/>
          <w:numId w:val="18"/>
        </w:numPr>
        <w:spacing w:after="0" w:line="240" w:lineRule="auto"/>
        <w:ind w:left="714" w:hanging="357"/>
        <w:jc w:val="both"/>
        <w:rPr>
          <w:rFonts w:asciiTheme="minorHAnsi" w:hAnsiTheme="minorHAnsi" w:cstheme="minorHAnsi"/>
          <w:sz w:val="24"/>
          <w:szCs w:val="24"/>
        </w:rPr>
      </w:pPr>
      <w:r>
        <w:rPr>
          <w:rFonts w:asciiTheme="minorHAnsi" w:hAnsiTheme="minorHAnsi" w:cstheme="minorHAnsi"/>
          <w:sz w:val="24"/>
          <w:szCs w:val="24"/>
        </w:rPr>
        <w:t>Animation d’un centre de ressources pédagogiques</w:t>
      </w:r>
      <w:r w:rsidR="00370880">
        <w:rPr>
          <w:rFonts w:asciiTheme="minorHAnsi" w:hAnsiTheme="minorHAnsi" w:cstheme="minorHAnsi"/>
          <w:sz w:val="24"/>
          <w:szCs w:val="24"/>
        </w:rPr>
        <w:t xml:space="preserve"> pour les partenaires œuvrant dans le cadre de l’apprentissage linguistique et en particulier ceux partie au Réseau SOLEIL</w:t>
      </w:r>
      <w:r w:rsidR="00282F21">
        <w:rPr>
          <w:rFonts w:asciiTheme="minorHAnsi" w:hAnsiTheme="minorHAnsi" w:cstheme="minorHAnsi"/>
          <w:sz w:val="24"/>
          <w:szCs w:val="24"/>
        </w:rPr>
        <w:t>.</w:t>
      </w:r>
    </w:p>
    <w:p w14:paraId="58CEE761" w14:textId="77777777" w:rsidR="00DD26C1" w:rsidRDefault="00DD26C1" w:rsidP="00DD26C1">
      <w:pPr>
        <w:pStyle w:val="Paragraphedeliste"/>
        <w:jc w:val="both"/>
        <w:rPr>
          <w:rFonts w:asciiTheme="minorHAnsi" w:hAnsiTheme="minorHAnsi" w:cstheme="minorHAnsi"/>
          <w:sz w:val="24"/>
          <w:szCs w:val="24"/>
        </w:rPr>
      </w:pPr>
    </w:p>
    <w:p w14:paraId="148F4CA8" w14:textId="7084A497" w:rsidR="00DD26C1" w:rsidRDefault="00277088" w:rsidP="00DD26C1">
      <w:pPr>
        <w:pStyle w:val="Paragraphedeliste"/>
        <w:numPr>
          <w:ilvl w:val="0"/>
          <w:numId w:val="19"/>
        </w:numPr>
        <w:jc w:val="both"/>
        <w:rPr>
          <w:rFonts w:asciiTheme="minorHAnsi" w:hAnsiTheme="minorHAnsi" w:cstheme="minorHAnsi"/>
          <w:b/>
          <w:bCs/>
          <w:sz w:val="24"/>
          <w:szCs w:val="24"/>
        </w:rPr>
      </w:pPr>
      <w:r>
        <w:rPr>
          <w:rFonts w:asciiTheme="minorHAnsi" w:hAnsiTheme="minorHAnsi" w:cstheme="minorHAnsi"/>
          <w:b/>
          <w:bCs/>
          <w:sz w:val="24"/>
          <w:szCs w:val="24"/>
        </w:rPr>
        <w:t>L</w:t>
      </w:r>
      <w:r w:rsidR="00DD26C1" w:rsidRPr="00DD26C1">
        <w:rPr>
          <w:rFonts w:asciiTheme="minorHAnsi" w:hAnsiTheme="minorHAnsi" w:cstheme="minorHAnsi"/>
          <w:b/>
          <w:bCs/>
          <w:sz w:val="24"/>
          <w:szCs w:val="24"/>
        </w:rPr>
        <w:t xml:space="preserve">a </w:t>
      </w:r>
      <w:r w:rsidR="00DD26C1">
        <w:rPr>
          <w:rFonts w:asciiTheme="minorHAnsi" w:hAnsiTheme="minorHAnsi" w:cstheme="minorHAnsi"/>
          <w:b/>
          <w:bCs/>
          <w:sz w:val="24"/>
          <w:szCs w:val="24"/>
        </w:rPr>
        <w:t>P</w:t>
      </w:r>
      <w:r w:rsidR="00DD26C1" w:rsidRPr="00DD26C1">
        <w:rPr>
          <w:rFonts w:asciiTheme="minorHAnsi" w:hAnsiTheme="minorHAnsi" w:cstheme="minorHAnsi"/>
          <w:b/>
          <w:bCs/>
          <w:sz w:val="24"/>
          <w:szCs w:val="24"/>
        </w:rPr>
        <w:t xml:space="preserve">lateforme </w:t>
      </w:r>
      <w:r w:rsidR="00926663">
        <w:rPr>
          <w:rFonts w:asciiTheme="minorHAnsi" w:hAnsiTheme="minorHAnsi" w:cstheme="minorHAnsi"/>
          <w:b/>
          <w:bCs/>
          <w:sz w:val="24"/>
          <w:szCs w:val="24"/>
        </w:rPr>
        <w:t>d’orientation</w:t>
      </w:r>
      <w:r w:rsidR="006B747B">
        <w:rPr>
          <w:rFonts w:asciiTheme="minorHAnsi" w:hAnsiTheme="minorHAnsi" w:cstheme="minorHAnsi"/>
          <w:b/>
          <w:bCs/>
          <w:sz w:val="24"/>
          <w:szCs w:val="24"/>
        </w:rPr>
        <w:t xml:space="preserve"> </w:t>
      </w:r>
      <w:r w:rsidR="00DD26C1" w:rsidRPr="00DD26C1">
        <w:rPr>
          <w:rFonts w:asciiTheme="minorHAnsi" w:hAnsiTheme="minorHAnsi" w:cstheme="minorHAnsi"/>
          <w:b/>
          <w:bCs/>
          <w:sz w:val="24"/>
          <w:szCs w:val="24"/>
        </w:rPr>
        <w:t>:</w:t>
      </w:r>
    </w:p>
    <w:p w14:paraId="587C8965" w14:textId="77777777" w:rsidR="006B747B" w:rsidRPr="00BA2F98" w:rsidRDefault="006B747B" w:rsidP="00BA2F98">
      <w:pPr>
        <w:pStyle w:val="Paragraphedeliste"/>
        <w:spacing w:after="0" w:line="240" w:lineRule="auto"/>
        <w:jc w:val="both"/>
        <w:rPr>
          <w:rFonts w:asciiTheme="minorHAnsi" w:hAnsiTheme="minorHAnsi" w:cstheme="minorHAnsi"/>
          <w:bCs/>
          <w:sz w:val="24"/>
          <w:szCs w:val="24"/>
        </w:rPr>
      </w:pPr>
    </w:p>
    <w:p w14:paraId="726518FF" w14:textId="36B8865B" w:rsidR="00E10DE0" w:rsidRPr="00226C4E" w:rsidRDefault="00E10DE0" w:rsidP="00282F21">
      <w:pPr>
        <w:pStyle w:val="Paragraphedeliste"/>
        <w:numPr>
          <w:ilvl w:val="0"/>
          <w:numId w:val="26"/>
        </w:numPr>
        <w:spacing w:after="0" w:line="240" w:lineRule="auto"/>
        <w:ind w:left="714" w:hanging="357"/>
        <w:jc w:val="both"/>
        <w:rPr>
          <w:rFonts w:asciiTheme="minorHAnsi" w:hAnsiTheme="minorHAnsi" w:cstheme="minorHAnsi"/>
          <w:bCs/>
          <w:sz w:val="24"/>
          <w:szCs w:val="24"/>
        </w:rPr>
      </w:pPr>
      <w:r w:rsidRPr="00226C4E">
        <w:rPr>
          <w:rFonts w:asciiTheme="minorHAnsi" w:hAnsiTheme="minorHAnsi" w:cstheme="minorHAnsi"/>
          <w:bCs/>
          <w:sz w:val="24"/>
          <w:szCs w:val="24"/>
        </w:rPr>
        <w:t>Recenser l’offre linguistique</w:t>
      </w:r>
      <w:r w:rsidR="00282F21">
        <w:rPr>
          <w:rFonts w:asciiTheme="minorHAnsi" w:hAnsiTheme="minorHAnsi" w:cstheme="minorHAnsi"/>
          <w:bCs/>
          <w:sz w:val="24"/>
          <w:szCs w:val="24"/>
        </w:rPr>
        <w:t>,</w:t>
      </w:r>
    </w:p>
    <w:p w14:paraId="0DB1D33C" w14:textId="60071937" w:rsidR="00E10DE0" w:rsidRDefault="006B747B" w:rsidP="00282F21">
      <w:pPr>
        <w:pStyle w:val="Paragraphedeliste"/>
        <w:numPr>
          <w:ilvl w:val="0"/>
          <w:numId w:val="26"/>
        </w:numPr>
        <w:spacing w:after="0" w:line="240" w:lineRule="auto"/>
        <w:ind w:left="714" w:hanging="357"/>
        <w:jc w:val="both"/>
        <w:rPr>
          <w:rFonts w:asciiTheme="minorHAnsi" w:hAnsiTheme="minorHAnsi" w:cstheme="minorHAnsi"/>
          <w:bCs/>
          <w:sz w:val="24"/>
          <w:szCs w:val="24"/>
        </w:rPr>
      </w:pPr>
      <w:r w:rsidRPr="00BA2F98">
        <w:rPr>
          <w:rFonts w:asciiTheme="minorHAnsi" w:hAnsiTheme="minorHAnsi" w:cstheme="minorHAnsi"/>
          <w:bCs/>
          <w:sz w:val="24"/>
          <w:szCs w:val="24"/>
        </w:rPr>
        <w:t xml:space="preserve">Accueillir, évaluer le niveau de français et orienter </w:t>
      </w:r>
      <w:r w:rsidRPr="00226C4E">
        <w:rPr>
          <w:rFonts w:asciiTheme="minorHAnsi" w:hAnsiTheme="minorHAnsi" w:cstheme="minorHAnsi"/>
          <w:bCs/>
          <w:sz w:val="24"/>
          <w:szCs w:val="24"/>
        </w:rPr>
        <w:t>l</w:t>
      </w:r>
      <w:r w:rsidR="00E10DE0" w:rsidRPr="00226C4E">
        <w:rPr>
          <w:rFonts w:asciiTheme="minorHAnsi" w:hAnsiTheme="minorHAnsi" w:cstheme="minorHAnsi"/>
          <w:bCs/>
          <w:sz w:val="24"/>
          <w:szCs w:val="24"/>
        </w:rPr>
        <w:t>’ensemble des</w:t>
      </w:r>
      <w:r w:rsidRPr="00226C4E">
        <w:rPr>
          <w:rFonts w:asciiTheme="minorHAnsi" w:hAnsiTheme="minorHAnsi" w:cstheme="minorHAnsi"/>
          <w:bCs/>
          <w:sz w:val="24"/>
          <w:szCs w:val="24"/>
        </w:rPr>
        <w:t xml:space="preserve"> </w:t>
      </w:r>
      <w:r w:rsidR="00E10DE0" w:rsidRPr="00226C4E">
        <w:rPr>
          <w:rFonts w:asciiTheme="minorHAnsi" w:hAnsiTheme="minorHAnsi" w:cstheme="minorHAnsi"/>
          <w:bCs/>
          <w:sz w:val="24"/>
          <w:szCs w:val="24"/>
        </w:rPr>
        <w:t>publics en difficulté linguistique</w:t>
      </w:r>
      <w:r w:rsidR="00E10DE0">
        <w:rPr>
          <w:rFonts w:asciiTheme="minorHAnsi" w:hAnsiTheme="minorHAnsi" w:cstheme="minorHAnsi"/>
          <w:bCs/>
          <w:color w:val="F79646" w:themeColor="accent6"/>
          <w:sz w:val="24"/>
          <w:szCs w:val="24"/>
        </w:rPr>
        <w:t xml:space="preserve"> </w:t>
      </w:r>
      <w:r w:rsidRPr="00BA2F98">
        <w:rPr>
          <w:rFonts w:asciiTheme="minorHAnsi" w:hAnsiTheme="minorHAnsi" w:cstheme="minorHAnsi"/>
          <w:bCs/>
          <w:sz w:val="24"/>
          <w:szCs w:val="24"/>
        </w:rPr>
        <w:t>en situation régulière sur le territoire français</w:t>
      </w:r>
      <w:r w:rsidR="00282F21">
        <w:rPr>
          <w:rFonts w:asciiTheme="minorHAnsi" w:hAnsiTheme="minorHAnsi" w:cstheme="minorHAnsi"/>
          <w:bCs/>
          <w:sz w:val="24"/>
          <w:szCs w:val="24"/>
        </w:rPr>
        <w:t>,</w:t>
      </w:r>
      <w:r w:rsidRPr="00BA2F98">
        <w:rPr>
          <w:rFonts w:asciiTheme="minorHAnsi" w:hAnsiTheme="minorHAnsi" w:cstheme="minorHAnsi"/>
          <w:bCs/>
          <w:sz w:val="24"/>
          <w:szCs w:val="24"/>
        </w:rPr>
        <w:t xml:space="preserve"> </w:t>
      </w:r>
    </w:p>
    <w:p w14:paraId="3CAFC2A8" w14:textId="1793CAEE" w:rsidR="00DD26C1" w:rsidRPr="00BA2F98" w:rsidRDefault="00C61B6B" w:rsidP="00282F21">
      <w:pPr>
        <w:pStyle w:val="Paragraphedeliste"/>
        <w:numPr>
          <w:ilvl w:val="0"/>
          <w:numId w:val="26"/>
        </w:numPr>
        <w:spacing w:after="0" w:line="240" w:lineRule="auto"/>
        <w:ind w:left="714" w:hanging="357"/>
        <w:jc w:val="both"/>
        <w:rPr>
          <w:rFonts w:asciiTheme="minorHAnsi" w:hAnsiTheme="minorHAnsi" w:cstheme="minorHAnsi"/>
          <w:bCs/>
          <w:sz w:val="24"/>
          <w:szCs w:val="24"/>
        </w:rPr>
      </w:pPr>
      <w:r w:rsidRPr="00226C4E">
        <w:rPr>
          <w:rFonts w:asciiTheme="minorHAnsi" w:hAnsiTheme="minorHAnsi" w:cstheme="minorHAnsi"/>
          <w:bCs/>
          <w:sz w:val="24"/>
          <w:szCs w:val="24"/>
        </w:rPr>
        <w:t>Apporter u</w:t>
      </w:r>
      <w:r w:rsidR="00E10DE0" w:rsidRPr="00226C4E">
        <w:rPr>
          <w:rFonts w:asciiTheme="minorHAnsi" w:hAnsiTheme="minorHAnsi" w:cstheme="minorHAnsi"/>
          <w:bCs/>
          <w:sz w:val="24"/>
          <w:szCs w:val="24"/>
        </w:rPr>
        <w:t xml:space="preserve">n </w:t>
      </w:r>
      <w:r w:rsidR="00F4373D" w:rsidRPr="00226C4E">
        <w:rPr>
          <w:rFonts w:asciiTheme="minorHAnsi" w:hAnsiTheme="minorHAnsi" w:cstheme="minorHAnsi"/>
          <w:bCs/>
          <w:sz w:val="24"/>
          <w:szCs w:val="24"/>
        </w:rPr>
        <w:t>suivi</w:t>
      </w:r>
      <w:r w:rsidR="00E10DE0" w:rsidRPr="00226C4E">
        <w:rPr>
          <w:rFonts w:asciiTheme="minorHAnsi" w:hAnsiTheme="minorHAnsi" w:cstheme="minorHAnsi"/>
          <w:bCs/>
          <w:sz w:val="24"/>
          <w:szCs w:val="24"/>
        </w:rPr>
        <w:t xml:space="preserve"> plus </w:t>
      </w:r>
      <w:r w:rsidR="00F4373D" w:rsidRPr="00226C4E">
        <w:rPr>
          <w:rFonts w:asciiTheme="minorHAnsi" w:hAnsiTheme="minorHAnsi" w:cstheme="minorHAnsi"/>
          <w:bCs/>
          <w:sz w:val="24"/>
          <w:szCs w:val="24"/>
        </w:rPr>
        <w:t>resserré</w:t>
      </w:r>
      <w:r w:rsidR="00E10DE0">
        <w:rPr>
          <w:rFonts w:asciiTheme="minorHAnsi" w:hAnsiTheme="minorHAnsi" w:cstheme="minorHAnsi"/>
          <w:bCs/>
          <w:sz w:val="24"/>
          <w:szCs w:val="24"/>
        </w:rPr>
        <w:t xml:space="preserve"> pour les personnes présentes sur le territoire </w:t>
      </w:r>
      <w:r w:rsidR="006B747B" w:rsidRPr="00BA2F98">
        <w:rPr>
          <w:rFonts w:asciiTheme="minorHAnsi" w:hAnsiTheme="minorHAnsi" w:cstheme="minorHAnsi"/>
          <w:bCs/>
          <w:sz w:val="24"/>
          <w:szCs w:val="24"/>
        </w:rPr>
        <w:t>depuis moins de cinq ans et signataires d’un contrat d’intégration républicaine (CIR) avec l’Office Français d’Intégration et d’immigration (OFII)</w:t>
      </w:r>
      <w:r w:rsidR="00113649" w:rsidRPr="00BA2F98">
        <w:rPr>
          <w:rFonts w:asciiTheme="minorHAnsi" w:hAnsiTheme="minorHAnsi" w:cstheme="minorHAnsi"/>
          <w:bCs/>
          <w:sz w:val="24"/>
          <w:szCs w:val="24"/>
        </w:rPr>
        <w:t xml:space="preserve"> et les personnes bénéficiaires de la protection internationale (réfugiés et bénéficiaires de la protection subsidiaire)</w:t>
      </w:r>
      <w:r w:rsidR="006B747B" w:rsidRPr="00BA2F98">
        <w:rPr>
          <w:rFonts w:asciiTheme="minorHAnsi" w:hAnsiTheme="minorHAnsi" w:cstheme="minorHAnsi"/>
          <w:bCs/>
          <w:sz w:val="24"/>
          <w:szCs w:val="24"/>
        </w:rPr>
        <w:t>,</w:t>
      </w:r>
    </w:p>
    <w:p w14:paraId="321778F3" w14:textId="547E9604" w:rsidR="00F4373D" w:rsidRDefault="00F4373D" w:rsidP="00282F21">
      <w:pPr>
        <w:pStyle w:val="Paragraphedeliste"/>
        <w:numPr>
          <w:ilvl w:val="0"/>
          <w:numId w:val="26"/>
        </w:numPr>
        <w:spacing w:after="0" w:line="240" w:lineRule="auto"/>
        <w:ind w:left="714" w:hanging="357"/>
        <w:jc w:val="both"/>
        <w:rPr>
          <w:rFonts w:asciiTheme="minorHAnsi" w:hAnsiTheme="minorHAnsi" w:cstheme="minorHAnsi"/>
          <w:bCs/>
          <w:sz w:val="24"/>
          <w:szCs w:val="24"/>
        </w:rPr>
      </w:pPr>
      <w:r w:rsidRPr="00F4373D">
        <w:rPr>
          <w:rFonts w:asciiTheme="minorHAnsi" w:hAnsiTheme="minorHAnsi" w:cstheme="minorHAnsi"/>
          <w:bCs/>
          <w:sz w:val="24"/>
          <w:szCs w:val="24"/>
        </w:rPr>
        <w:t xml:space="preserve">Permettre l’accès à des </w:t>
      </w:r>
      <w:r w:rsidR="006B747B" w:rsidRPr="00F4373D">
        <w:rPr>
          <w:rFonts w:asciiTheme="minorHAnsi" w:hAnsiTheme="minorHAnsi" w:cstheme="minorHAnsi"/>
          <w:bCs/>
          <w:sz w:val="24"/>
          <w:szCs w:val="24"/>
        </w:rPr>
        <w:t>formation</w:t>
      </w:r>
      <w:r w:rsidRPr="00F4373D">
        <w:rPr>
          <w:rFonts w:asciiTheme="minorHAnsi" w:hAnsiTheme="minorHAnsi" w:cstheme="minorHAnsi"/>
          <w:bCs/>
          <w:sz w:val="24"/>
          <w:szCs w:val="24"/>
        </w:rPr>
        <w:t xml:space="preserve">s d’apprentissage du </w:t>
      </w:r>
      <w:r w:rsidR="006B747B" w:rsidRPr="00F4373D">
        <w:rPr>
          <w:rFonts w:asciiTheme="minorHAnsi" w:hAnsiTheme="minorHAnsi" w:cstheme="minorHAnsi"/>
          <w:bCs/>
          <w:sz w:val="24"/>
          <w:szCs w:val="24"/>
        </w:rPr>
        <w:t xml:space="preserve">français </w:t>
      </w:r>
      <w:r w:rsidRPr="00F4373D">
        <w:rPr>
          <w:rFonts w:asciiTheme="minorHAnsi" w:hAnsiTheme="minorHAnsi" w:cstheme="minorHAnsi"/>
          <w:bCs/>
          <w:sz w:val="24"/>
          <w:szCs w:val="24"/>
        </w:rPr>
        <w:t xml:space="preserve">visant l’insertion, l’autonomie sociale, l’intégration, l’accès à une certification </w:t>
      </w:r>
      <w:r w:rsidR="006B747B" w:rsidRPr="00F4373D">
        <w:rPr>
          <w:rFonts w:asciiTheme="minorHAnsi" w:hAnsiTheme="minorHAnsi" w:cstheme="minorHAnsi"/>
          <w:bCs/>
          <w:sz w:val="24"/>
          <w:szCs w:val="24"/>
        </w:rPr>
        <w:t>DILF (</w:t>
      </w:r>
      <w:r w:rsidRPr="00F4373D">
        <w:rPr>
          <w:rFonts w:asciiTheme="minorHAnsi" w:hAnsiTheme="minorHAnsi" w:cstheme="minorHAnsi"/>
          <w:bCs/>
          <w:sz w:val="24"/>
          <w:szCs w:val="24"/>
        </w:rPr>
        <w:t>A1.1</w:t>
      </w:r>
      <w:r w:rsidR="006B747B" w:rsidRPr="00F4373D">
        <w:rPr>
          <w:rFonts w:asciiTheme="minorHAnsi" w:hAnsiTheme="minorHAnsi" w:cstheme="minorHAnsi"/>
          <w:bCs/>
          <w:sz w:val="24"/>
          <w:szCs w:val="24"/>
        </w:rPr>
        <w:t>)</w:t>
      </w:r>
      <w:r w:rsidR="00C61B6B">
        <w:rPr>
          <w:rFonts w:asciiTheme="minorHAnsi" w:hAnsiTheme="minorHAnsi" w:cstheme="minorHAnsi"/>
          <w:bCs/>
          <w:sz w:val="24"/>
          <w:szCs w:val="24"/>
        </w:rPr>
        <w:t xml:space="preserve">, </w:t>
      </w:r>
      <w:r w:rsidRPr="00F4373D">
        <w:rPr>
          <w:rFonts w:asciiTheme="minorHAnsi" w:hAnsiTheme="minorHAnsi" w:cstheme="minorHAnsi"/>
          <w:bCs/>
          <w:sz w:val="24"/>
          <w:szCs w:val="24"/>
        </w:rPr>
        <w:t>du</w:t>
      </w:r>
      <w:r w:rsidR="006B747B" w:rsidRPr="00F4373D">
        <w:rPr>
          <w:rFonts w:asciiTheme="minorHAnsi" w:hAnsiTheme="minorHAnsi" w:cstheme="minorHAnsi"/>
          <w:bCs/>
          <w:sz w:val="24"/>
          <w:szCs w:val="24"/>
        </w:rPr>
        <w:t xml:space="preserve"> DELF (</w:t>
      </w:r>
      <w:r w:rsidRPr="00F4373D">
        <w:rPr>
          <w:rFonts w:asciiTheme="minorHAnsi" w:hAnsiTheme="minorHAnsi" w:cstheme="minorHAnsi"/>
          <w:bCs/>
          <w:sz w:val="24"/>
          <w:szCs w:val="24"/>
        </w:rPr>
        <w:t>A1,</w:t>
      </w:r>
      <w:r>
        <w:rPr>
          <w:rFonts w:asciiTheme="minorHAnsi" w:hAnsiTheme="minorHAnsi" w:cstheme="minorHAnsi"/>
          <w:bCs/>
          <w:sz w:val="24"/>
          <w:szCs w:val="24"/>
        </w:rPr>
        <w:t xml:space="preserve"> </w:t>
      </w:r>
      <w:r w:rsidRPr="00F4373D">
        <w:rPr>
          <w:rFonts w:asciiTheme="minorHAnsi" w:hAnsiTheme="minorHAnsi" w:cstheme="minorHAnsi"/>
          <w:bCs/>
          <w:sz w:val="24"/>
          <w:szCs w:val="24"/>
        </w:rPr>
        <w:t>A2,</w:t>
      </w:r>
      <w:r>
        <w:rPr>
          <w:rFonts w:asciiTheme="minorHAnsi" w:hAnsiTheme="minorHAnsi" w:cstheme="minorHAnsi"/>
          <w:bCs/>
          <w:sz w:val="24"/>
          <w:szCs w:val="24"/>
        </w:rPr>
        <w:t xml:space="preserve"> </w:t>
      </w:r>
      <w:r w:rsidR="00113649" w:rsidRPr="00F4373D">
        <w:rPr>
          <w:rFonts w:asciiTheme="minorHAnsi" w:hAnsiTheme="minorHAnsi" w:cstheme="minorHAnsi"/>
          <w:bCs/>
          <w:sz w:val="24"/>
          <w:szCs w:val="24"/>
        </w:rPr>
        <w:t>B1</w:t>
      </w:r>
      <w:r w:rsidR="006B747B" w:rsidRPr="00F4373D">
        <w:rPr>
          <w:rFonts w:asciiTheme="minorHAnsi" w:hAnsiTheme="minorHAnsi" w:cstheme="minorHAnsi"/>
          <w:bCs/>
          <w:sz w:val="24"/>
          <w:szCs w:val="24"/>
        </w:rPr>
        <w:t>),</w:t>
      </w:r>
    </w:p>
    <w:p w14:paraId="531B49F9" w14:textId="5CD16B43" w:rsidR="00F4373D" w:rsidRDefault="00F4373D" w:rsidP="00282F21">
      <w:pPr>
        <w:pStyle w:val="Paragraphedeliste"/>
        <w:numPr>
          <w:ilvl w:val="0"/>
          <w:numId w:val="26"/>
        </w:numPr>
        <w:spacing w:after="0" w:line="240" w:lineRule="auto"/>
        <w:ind w:left="714" w:hanging="357"/>
        <w:jc w:val="both"/>
        <w:rPr>
          <w:rFonts w:asciiTheme="minorHAnsi" w:hAnsiTheme="minorHAnsi" w:cstheme="minorHAnsi"/>
          <w:bCs/>
          <w:sz w:val="24"/>
          <w:szCs w:val="24"/>
        </w:rPr>
      </w:pPr>
      <w:r>
        <w:rPr>
          <w:rFonts w:asciiTheme="minorHAnsi" w:hAnsiTheme="minorHAnsi" w:cstheme="minorHAnsi"/>
          <w:bCs/>
          <w:sz w:val="24"/>
          <w:szCs w:val="24"/>
        </w:rPr>
        <w:t>Corréler les besoins en formation recensés pour les publics sur le territoire et la m</w:t>
      </w:r>
      <w:r w:rsidR="00282F21">
        <w:rPr>
          <w:rFonts w:asciiTheme="minorHAnsi" w:hAnsiTheme="minorHAnsi" w:cstheme="minorHAnsi"/>
          <w:bCs/>
          <w:sz w:val="24"/>
          <w:szCs w:val="24"/>
        </w:rPr>
        <w:t>ontée en compétence des acteurs,</w:t>
      </w:r>
    </w:p>
    <w:p w14:paraId="404D1D04" w14:textId="2BEA5364" w:rsidR="006B747B" w:rsidRPr="00F4373D" w:rsidRDefault="00F4373D" w:rsidP="00282F21">
      <w:pPr>
        <w:pStyle w:val="Paragraphedeliste"/>
        <w:numPr>
          <w:ilvl w:val="0"/>
          <w:numId w:val="26"/>
        </w:numPr>
        <w:spacing w:after="0" w:line="240" w:lineRule="auto"/>
        <w:ind w:left="714" w:hanging="357"/>
        <w:jc w:val="both"/>
        <w:rPr>
          <w:rFonts w:asciiTheme="minorHAnsi" w:hAnsiTheme="minorHAnsi" w:cstheme="minorHAnsi"/>
          <w:bCs/>
          <w:sz w:val="24"/>
          <w:szCs w:val="24"/>
        </w:rPr>
      </w:pPr>
      <w:r>
        <w:rPr>
          <w:rFonts w:asciiTheme="minorHAnsi" w:hAnsiTheme="minorHAnsi" w:cstheme="minorHAnsi"/>
          <w:bCs/>
          <w:sz w:val="24"/>
          <w:szCs w:val="24"/>
        </w:rPr>
        <w:t>A</w:t>
      </w:r>
      <w:r w:rsidR="006B747B" w:rsidRPr="00F4373D">
        <w:rPr>
          <w:rFonts w:asciiTheme="minorHAnsi" w:hAnsiTheme="minorHAnsi" w:cstheme="minorHAnsi"/>
          <w:bCs/>
          <w:sz w:val="24"/>
          <w:szCs w:val="24"/>
        </w:rPr>
        <w:t xml:space="preserve">ssurer un parcours </w:t>
      </w:r>
      <w:r w:rsidR="00113649" w:rsidRPr="00F4373D">
        <w:rPr>
          <w:rFonts w:asciiTheme="minorHAnsi" w:hAnsiTheme="minorHAnsi" w:cstheme="minorHAnsi"/>
          <w:bCs/>
          <w:sz w:val="24"/>
          <w:szCs w:val="24"/>
        </w:rPr>
        <w:t>ascensionnel</w:t>
      </w:r>
      <w:r w:rsidR="006B747B" w:rsidRPr="00F4373D">
        <w:rPr>
          <w:rFonts w:asciiTheme="minorHAnsi" w:hAnsiTheme="minorHAnsi" w:cstheme="minorHAnsi"/>
          <w:bCs/>
          <w:sz w:val="24"/>
          <w:szCs w:val="24"/>
        </w:rPr>
        <w:t xml:space="preserve"> vers l’autonomie en langue f</w:t>
      </w:r>
      <w:r w:rsidR="00113649" w:rsidRPr="00F4373D">
        <w:rPr>
          <w:rFonts w:asciiTheme="minorHAnsi" w:hAnsiTheme="minorHAnsi" w:cstheme="minorHAnsi"/>
          <w:bCs/>
          <w:sz w:val="24"/>
          <w:szCs w:val="24"/>
        </w:rPr>
        <w:t>rançaise (parler, écrit) en lien notamment avec l’accès aux droits e</w:t>
      </w:r>
      <w:r w:rsidR="00282F21">
        <w:rPr>
          <w:rFonts w:asciiTheme="minorHAnsi" w:hAnsiTheme="minorHAnsi" w:cstheme="minorHAnsi"/>
          <w:bCs/>
          <w:sz w:val="24"/>
          <w:szCs w:val="24"/>
        </w:rPr>
        <w:t>t à l’insertion professionnelle.</w:t>
      </w:r>
    </w:p>
    <w:p w14:paraId="695EF64C" w14:textId="318F6509" w:rsidR="00277088" w:rsidRDefault="00277088" w:rsidP="00DD26C1">
      <w:pPr>
        <w:ind w:left="360"/>
        <w:jc w:val="both"/>
        <w:rPr>
          <w:rFonts w:asciiTheme="minorHAnsi" w:hAnsiTheme="minorHAnsi" w:cstheme="minorHAnsi"/>
          <w:b/>
          <w:color w:val="4F81BD" w:themeColor="accent1"/>
          <w:sz w:val="24"/>
          <w:szCs w:val="24"/>
        </w:rPr>
      </w:pPr>
    </w:p>
    <w:p w14:paraId="6E9FEB81" w14:textId="2655D4E0" w:rsidR="00370880" w:rsidRPr="00370880" w:rsidRDefault="00DD26C1" w:rsidP="00370880">
      <w:pPr>
        <w:pStyle w:val="Titre4"/>
        <w:numPr>
          <w:ilvl w:val="0"/>
          <w:numId w:val="21"/>
        </w:numPr>
        <w:pBdr>
          <w:bottom w:val="single" w:sz="4" w:space="1" w:color="auto"/>
        </w:pBdr>
        <w:rPr>
          <w:rFonts w:asciiTheme="minorHAnsi" w:hAnsiTheme="minorHAnsi" w:cstheme="minorHAnsi"/>
          <w:sz w:val="24"/>
          <w:szCs w:val="24"/>
        </w:rPr>
      </w:pPr>
      <w:bookmarkStart w:id="0" w:name="_Hlk40265060"/>
      <w:r w:rsidRPr="00370880">
        <w:rPr>
          <w:rFonts w:asciiTheme="minorHAnsi" w:hAnsiTheme="minorHAnsi" w:cstheme="minorHAnsi"/>
          <w:sz w:val="24"/>
          <w:szCs w:val="24"/>
        </w:rPr>
        <w:lastRenderedPageBreak/>
        <w:t>Les p</w:t>
      </w:r>
      <w:r w:rsidR="00FA2272" w:rsidRPr="00370880">
        <w:rPr>
          <w:rFonts w:asciiTheme="minorHAnsi" w:hAnsiTheme="minorHAnsi" w:cstheme="minorHAnsi"/>
          <w:sz w:val="24"/>
          <w:szCs w:val="24"/>
        </w:rPr>
        <w:t>rincipales missions </w:t>
      </w:r>
      <w:r w:rsidR="00280B65">
        <w:rPr>
          <w:rFonts w:asciiTheme="minorHAnsi" w:hAnsiTheme="minorHAnsi" w:cstheme="minorHAnsi"/>
          <w:sz w:val="24"/>
          <w:szCs w:val="24"/>
        </w:rPr>
        <w:t xml:space="preserve">du </w:t>
      </w:r>
      <w:r w:rsidR="00280B65" w:rsidRPr="00280B65">
        <w:rPr>
          <w:rFonts w:asciiTheme="minorHAnsi" w:hAnsiTheme="minorHAnsi" w:cstheme="minorHAnsi"/>
          <w:bCs w:val="0"/>
          <w:sz w:val="24"/>
          <w:szCs w:val="24"/>
        </w:rPr>
        <w:t xml:space="preserve">Pôle </w:t>
      </w:r>
      <w:bookmarkEnd w:id="0"/>
      <w:r w:rsidR="00BA2F98" w:rsidRPr="00280B65">
        <w:rPr>
          <w:rFonts w:asciiTheme="minorHAnsi" w:hAnsiTheme="minorHAnsi" w:cstheme="minorHAnsi"/>
          <w:bCs w:val="0"/>
          <w:sz w:val="24"/>
          <w:szCs w:val="24"/>
        </w:rPr>
        <w:t>Linguistique</w:t>
      </w:r>
      <w:r w:rsidR="00BA2F98" w:rsidRPr="00370880">
        <w:rPr>
          <w:rFonts w:asciiTheme="minorHAnsi" w:hAnsiTheme="minorHAnsi" w:cstheme="minorHAnsi"/>
          <w:sz w:val="24"/>
          <w:szCs w:val="24"/>
        </w:rPr>
        <w:t xml:space="preserve"> :</w:t>
      </w:r>
    </w:p>
    <w:p w14:paraId="081AB0EC" w14:textId="77777777" w:rsidR="00FA2272" w:rsidRPr="007C4D26" w:rsidRDefault="00FA2272" w:rsidP="000F0261">
      <w:pPr>
        <w:jc w:val="both"/>
        <w:rPr>
          <w:rFonts w:asciiTheme="minorHAnsi" w:hAnsiTheme="minorHAnsi" w:cstheme="minorHAnsi"/>
          <w:b/>
          <w:sz w:val="24"/>
          <w:szCs w:val="24"/>
        </w:rPr>
      </w:pPr>
    </w:p>
    <w:p w14:paraId="7FE0FBAE" w14:textId="53EBB881" w:rsidR="00842A47" w:rsidRPr="00BA2F98" w:rsidRDefault="00181CDE" w:rsidP="00BA2F98">
      <w:pPr>
        <w:numPr>
          <w:ilvl w:val="0"/>
          <w:numId w:val="16"/>
        </w:numPr>
        <w:jc w:val="both"/>
        <w:rPr>
          <w:rFonts w:asciiTheme="minorHAnsi" w:hAnsiTheme="minorHAnsi" w:cstheme="minorHAnsi"/>
          <w:b/>
          <w:sz w:val="24"/>
          <w:szCs w:val="24"/>
        </w:rPr>
      </w:pPr>
      <w:r w:rsidRPr="007C4D26">
        <w:rPr>
          <w:rFonts w:asciiTheme="minorHAnsi" w:hAnsiTheme="minorHAnsi" w:cstheme="minorHAnsi"/>
          <w:b/>
          <w:sz w:val="24"/>
          <w:szCs w:val="24"/>
        </w:rPr>
        <w:t>Gestion d’un centre d’examen DILF</w:t>
      </w:r>
      <w:r w:rsidR="00842A47">
        <w:rPr>
          <w:rFonts w:asciiTheme="minorHAnsi" w:hAnsiTheme="minorHAnsi" w:cstheme="minorHAnsi"/>
          <w:b/>
          <w:sz w:val="24"/>
          <w:szCs w:val="24"/>
        </w:rPr>
        <w:t xml:space="preserve"> </w:t>
      </w:r>
      <w:r w:rsidR="00412D2F">
        <w:rPr>
          <w:rFonts w:asciiTheme="minorHAnsi" w:hAnsiTheme="minorHAnsi" w:cstheme="minorHAnsi"/>
          <w:b/>
          <w:sz w:val="24"/>
          <w:szCs w:val="24"/>
        </w:rPr>
        <w:t>et DELF</w:t>
      </w:r>
      <w:r w:rsidR="00557C78">
        <w:rPr>
          <w:rFonts w:asciiTheme="minorHAnsi" w:hAnsiTheme="minorHAnsi" w:cstheme="minorHAnsi"/>
          <w:b/>
          <w:sz w:val="24"/>
          <w:szCs w:val="24"/>
        </w:rPr>
        <w:t xml:space="preserve"> tout public</w:t>
      </w:r>
      <w:r w:rsidR="0005075D">
        <w:rPr>
          <w:rFonts w:asciiTheme="minorHAnsi" w:hAnsiTheme="minorHAnsi" w:cstheme="minorHAnsi"/>
          <w:b/>
          <w:sz w:val="24"/>
          <w:szCs w:val="24"/>
        </w:rPr>
        <w:t xml:space="preserve"> et</w:t>
      </w:r>
      <w:r w:rsidR="00557C78">
        <w:rPr>
          <w:rFonts w:asciiTheme="minorHAnsi" w:hAnsiTheme="minorHAnsi" w:cstheme="minorHAnsi"/>
          <w:b/>
          <w:sz w:val="24"/>
          <w:szCs w:val="24"/>
        </w:rPr>
        <w:t xml:space="preserve"> pro</w:t>
      </w:r>
      <w:r w:rsidR="0005075D">
        <w:rPr>
          <w:rFonts w:asciiTheme="minorHAnsi" w:hAnsiTheme="minorHAnsi" w:cstheme="minorHAnsi"/>
          <w:b/>
          <w:sz w:val="24"/>
          <w:szCs w:val="24"/>
        </w:rPr>
        <w:t>fessionnels</w:t>
      </w:r>
      <w:r w:rsidR="00412D2F">
        <w:rPr>
          <w:rFonts w:asciiTheme="minorHAnsi" w:hAnsiTheme="minorHAnsi" w:cstheme="minorHAnsi"/>
          <w:b/>
          <w:sz w:val="24"/>
          <w:szCs w:val="24"/>
        </w:rPr>
        <w:t xml:space="preserve"> </w:t>
      </w:r>
      <w:r w:rsidR="00FA2272" w:rsidRPr="007C4D26">
        <w:rPr>
          <w:rFonts w:asciiTheme="minorHAnsi" w:hAnsiTheme="minorHAnsi" w:cstheme="minorHAnsi"/>
          <w:b/>
          <w:sz w:val="24"/>
          <w:szCs w:val="24"/>
        </w:rPr>
        <w:t>:</w:t>
      </w:r>
    </w:p>
    <w:p w14:paraId="7524494E" w14:textId="77777777" w:rsidR="00FA2272" w:rsidRPr="007C4D26" w:rsidRDefault="00FA2272" w:rsidP="000F0261">
      <w:pPr>
        <w:ind w:left="360"/>
        <w:jc w:val="both"/>
        <w:rPr>
          <w:rFonts w:asciiTheme="minorHAnsi" w:hAnsiTheme="minorHAnsi" w:cstheme="minorHAnsi"/>
          <w:b/>
          <w:sz w:val="24"/>
          <w:szCs w:val="24"/>
        </w:rPr>
      </w:pPr>
    </w:p>
    <w:p w14:paraId="47895225" w14:textId="45AB6EC1" w:rsidR="00926663" w:rsidRPr="00226C4E" w:rsidRDefault="00926663" w:rsidP="00926663">
      <w:pPr>
        <w:pStyle w:val="Paragraphedeliste"/>
        <w:numPr>
          <w:ilvl w:val="0"/>
          <w:numId w:val="14"/>
        </w:numPr>
        <w:spacing w:after="0" w:line="240" w:lineRule="auto"/>
        <w:ind w:left="1066" w:hanging="357"/>
        <w:jc w:val="both"/>
        <w:rPr>
          <w:rFonts w:asciiTheme="minorHAnsi" w:hAnsiTheme="minorHAnsi" w:cstheme="minorHAnsi"/>
          <w:b/>
          <w:sz w:val="24"/>
          <w:szCs w:val="24"/>
        </w:rPr>
      </w:pPr>
      <w:r w:rsidRPr="00226C4E">
        <w:rPr>
          <w:rFonts w:asciiTheme="minorHAnsi" w:hAnsiTheme="minorHAnsi" w:cstheme="minorHAnsi"/>
          <w:sz w:val="24"/>
          <w:szCs w:val="24"/>
        </w:rPr>
        <w:t>Garantir le suivi et le développement des passations d’examens,</w:t>
      </w:r>
    </w:p>
    <w:p w14:paraId="107F2B54" w14:textId="7ED856C8" w:rsidR="00FA2272" w:rsidRPr="00226C4E" w:rsidRDefault="00277088" w:rsidP="00BA2F98">
      <w:pPr>
        <w:pStyle w:val="Paragraphedeliste"/>
        <w:numPr>
          <w:ilvl w:val="0"/>
          <w:numId w:val="14"/>
        </w:numPr>
        <w:spacing w:after="0" w:line="240" w:lineRule="auto"/>
        <w:ind w:left="1066" w:hanging="357"/>
        <w:jc w:val="both"/>
        <w:rPr>
          <w:rFonts w:asciiTheme="minorHAnsi" w:hAnsiTheme="minorHAnsi" w:cstheme="minorHAnsi"/>
          <w:sz w:val="24"/>
          <w:szCs w:val="24"/>
        </w:rPr>
      </w:pPr>
      <w:r w:rsidRPr="00226C4E">
        <w:rPr>
          <w:rFonts w:asciiTheme="minorHAnsi" w:hAnsiTheme="minorHAnsi" w:cstheme="minorHAnsi"/>
          <w:sz w:val="24"/>
          <w:szCs w:val="24"/>
        </w:rPr>
        <w:t>C</w:t>
      </w:r>
      <w:r w:rsidR="00FA2272" w:rsidRPr="00226C4E">
        <w:rPr>
          <w:rFonts w:asciiTheme="minorHAnsi" w:hAnsiTheme="minorHAnsi" w:cstheme="minorHAnsi"/>
          <w:sz w:val="24"/>
          <w:szCs w:val="24"/>
        </w:rPr>
        <w:t xml:space="preserve">oordonner l’organisation des sessions </w:t>
      </w:r>
      <w:r w:rsidR="007E440B" w:rsidRPr="00226C4E">
        <w:rPr>
          <w:rFonts w:asciiTheme="minorHAnsi" w:hAnsiTheme="minorHAnsi" w:cstheme="minorHAnsi"/>
          <w:sz w:val="24"/>
          <w:szCs w:val="24"/>
        </w:rPr>
        <w:t>d’examens</w:t>
      </w:r>
      <w:r w:rsidR="00713A1E" w:rsidRPr="00226C4E">
        <w:rPr>
          <w:rFonts w:asciiTheme="minorHAnsi" w:hAnsiTheme="minorHAnsi" w:cstheme="minorHAnsi"/>
          <w:sz w:val="24"/>
          <w:szCs w:val="24"/>
        </w:rPr>
        <w:t xml:space="preserve"> et leur passation</w:t>
      </w:r>
      <w:r w:rsidR="007E440B" w:rsidRPr="00226C4E">
        <w:rPr>
          <w:rFonts w:asciiTheme="minorHAnsi" w:hAnsiTheme="minorHAnsi" w:cstheme="minorHAnsi"/>
          <w:sz w:val="24"/>
          <w:szCs w:val="24"/>
        </w:rPr>
        <w:t xml:space="preserve"> :</w:t>
      </w:r>
      <w:r w:rsidR="00282F21">
        <w:rPr>
          <w:rFonts w:asciiTheme="minorHAnsi" w:hAnsiTheme="minorHAnsi" w:cstheme="minorHAnsi"/>
          <w:sz w:val="24"/>
          <w:szCs w:val="24"/>
        </w:rPr>
        <w:t xml:space="preserve"> </w:t>
      </w:r>
      <w:r w:rsidR="00713A1E" w:rsidRPr="00226C4E">
        <w:rPr>
          <w:rFonts w:asciiTheme="minorHAnsi" w:hAnsiTheme="minorHAnsi" w:cstheme="minorHAnsi"/>
          <w:sz w:val="24"/>
          <w:szCs w:val="24"/>
        </w:rPr>
        <w:t>surveillance, corrections</w:t>
      </w:r>
      <w:r w:rsidR="00FA2272" w:rsidRPr="00226C4E">
        <w:rPr>
          <w:rFonts w:asciiTheme="minorHAnsi" w:hAnsiTheme="minorHAnsi" w:cstheme="minorHAnsi"/>
          <w:sz w:val="24"/>
          <w:szCs w:val="24"/>
        </w:rPr>
        <w:t>, jurys, enregistrement des heures faites,</w:t>
      </w:r>
    </w:p>
    <w:p w14:paraId="79ADEB03" w14:textId="487E4786" w:rsidR="00FA2272" w:rsidRPr="00226C4E" w:rsidRDefault="00277088" w:rsidP="00BA2F98">
      <w:pPr>
        <w:pStyle w:val="Paragraphedeliste"/>
        <w:numPr>
          <w:ilvl w:val="0"/>
          <w:numId w:val="14"/>
        </w:numPr>
        <w:spacing w:after="0" w:line="240" w:lineRule="auto"/>
        <w:ind w:left="1066" w:hanging="357"/>
        <w:jc w:val="both"/>
        <w:rPr>
          <w:rFonts w:asciiTheme="minorHAnsi" w:hAnsiTheme="minorHAnsi" w:cstheme="minorHAnsi"/>
          <w:b/>
          <w:sz w:val="24"/>
          <w:szCs w:val="24"/>
        </w:rPr>
      </w:pPr>
      <w:r w:rsidRPr="00226C4E">
        <w:rPr>
          <w:rFonts w:asciiTheme="minorHAnsi" w:hAnsiTheme="minorHAnsi" w:cstheme="minorHAnsi"/>
          <w:sz w:val="24"/>
          <w:szCs w:val="24"/>
        </w:rPr>
        <w:t>A</w:t>
      </w:r>
      <w:r w:rsidR="00FA2272" w:rsidRPr="00226C4E">
        <w:rPr>
          <w:rFonts w:asciiTheme="minorHAnsi" w:hAnsiTheme="minorHAnsi" w:cstheme="minorHAnsi"/>
          <w:sz w:val="24"/>
          <w:szCs w:val="24"/>
        </w:rPr>
        <w:t>ssurer la gestion administrative des sessions d’examen</w:t>
      </w:r>
      <w:r w:rsidR="0003138C" w:rsidRPr="00226C4E">
        <w:rPr>
          <w:rFonts w:asciiTheme="minorHAnsi" w:hAnsiTheme="minorHAnsi" w:cstheme="minorHAnsi"/>
          <w:sz w:val="24"/>
          <w:szCs w:val="24"/>
        </w:rPr>
        <w:t>s</w:t>
      </w:r>
      <w:r w:rsidR="00FA2272" w:rsidRPr="00226C4E">
        <w:rPr>
          <w:rFonts w:asciiTheme="minorHAnsi" w:hAnsiTheme="minorHAnsi" w:cstheme="minorHAnsi"/>
          <w:sz w:val="24"/>
          <w:szCs w:val="24"/>
        </w:rPr>
        <w:t xml:space="preserve"> et l’interface avec le CIEP</w:t>
      </w:r>
      <w:r w:rsidR="00557C78" w:rsidRPr="00226C4E">
        <w:rPr>
          <w:rFonts w:asciiTheme="minorHAnsi" w:hAnsiTheme="minorHAnsi" w:cstheme="minorHAnsi"/>
          <w:sz w:val="24"/>
          <w:szCs w:val="24"/>
        </w:rPr>
        <w:t> : calendrier, inscription, enregistrement des résultats, restitution des diplômes</w:t>
      </w:r>
    </w:p>
    <w:p w14:paraId="5ABC368C" w14:textId="77777777" w:rsidR="00926663" w:rsidRPr="00226C4E" w:rsidRDefault="00926663" w:rsidP="00926663">
      <w:pPr>
        <w:pStyle w:val="Paragraphedeliste"/>
        <w:numPr>
          <w:ilvl w:val="0"/>
          <w:numId w:val="14"/>
        </w:numPr>
        <w:spacing w:after="0" w:line="240" w:lineRule="auto"/>
        <w:ind w:left="1066" w:hanging="357"/>
        <w:jc w:val="both"/>
        <w:rPr>
          <w:rFonts w:asciiTheme="minorHAnsi" w:hAnsiTheme="minorHAnsi" w:cstheme="minorHAnsi"/>
          <w:sz w:val="24"/>
          <w:szCs w:val="24"/>
        </w:rPr>
      </w:pPr>
      <w:r w:rsidRPr="00226C4E">
        <w:rPr>
          <w:rFonts w:asciiTheme="minorHAnsi" w:hAnsiTheme="minorHAnsi" w:cstheme="minorHAnsi"/>
          <w:sz w:val="24"/>
          <w:szCs w:val="24"/>
        </w:rPr>
        <w:t>Accueillir et informer les demandeurs/candidats,</w:t>
      </w:r>
    </w:p>
    <w:p w14:paraId="201DC675" w14:textId="77777777" w:rsidR="00FA2272" w:rsidRPr="00226C4E" w:rsidRDefault="00277088" w:rsidP="00BA2F98">
      <w:pPr>
        <w:pStyle w:val="Paragraphedeliste"/>
        <w:numPr>
          <w:ilvl w:val="0"/>
          <w:numId w:val="14"/>
        </w:numPr>
        <w:spacing w:after="0" w:line="240" w:lineRule="auto"/>
        <w:ind w:left="1066" w:hanging="357"/>
        <w:jc w:val="both"/>
        <w:rPr>
          <w:rFonts w:asciiTheme="minorHAnsi" w:hAnsiTheme="minorHAnsi" w:cstheme="minorHAnsi"/>
          <w:sz w:val="24"/>
          <w:szCs w:val="24"/>
        </w:rPr>
      </w:pPr>
      <w:r w:rsidRPr="00226C4E">
        <w:rPr>
          <w:rFonts w:asciiTheme="minorHAnsi" w:hAnsiTheme="minorHAnsi" w:cstheme="minorHAnsi"/>
          <w:sz w:val="24"/>
          <w:szCs w:val="24"/>
        </w:rPr>
        <w:t>A</w:t>
      </w:r>
      <w:r w:rsidR="00FA2272" w:rsidRPr="00226C4E">
        <w:rPr>
          <w:rFonts w:asciiTheme="minorHAnsi" w:hAnsiTheme="minorHAnsi" w:cstheme="minorHAnsi"/>
          <w:sz w:val="24"/>
          <w:szCs w:val="24"/>
        </w:rPr>
        <w:t>ssurer le suivi des relations et conventions avec les partenaires,</w:t>
      </w:r>
    </w:p>
    <w:p w14:paraId="31532D6D" w14:textId="6F9B36A6" w:rsidR="00FA2272" w:rsidRPr="00226C4E" w:rsidRDefault="00277088" w:rsidP="00BA2F98">
      <w:pPr>
        <w:pStyle w:val="Paragraphedeliste"/>
        <w:numPr>
          <w:ilvl w:val="0"/>
          <w:numId w:val="14"/>
        </w:numPr>
        <w:spacing w:after="0" w:line="240" w:lineRule="auto"/>
        <w:ind w:left="1066" w:hanging="357"/>
        <w:jc w:val="both"/>
        <w:rPr>
          <w:rFonts w:asciiTheme="minorHAnsi" w:hAnsiTheme="minorHAnsi" w:cstheme="minorHAnsi"/>
          <w:sz w:val="24"/>
          <w:szCs w:val="24"/>
        </w:rPr>
      </w:pPr>
      <w:r w:rsidRPr="00226C4E">
        <w:rPr>
          <w:rFonts w:asciiTheme="minorHAnsi" w:hAnsiTheme="minorHAnsi" w:cstheme="minorHAnsi"/>
          <w:sz w:val="24"/>
          <w:szCs w:val="24"/>
        </w:rPr>
        <w:t>C</w:t>
      </w:r>
      <w:r w:rsidR="00FA2272" w:rsidRPr="00226C4E">
        <w:rPr>
          <w:rFonts w:asciiTheme="minorHAnsi" w:hAnsiTheme="minorHAnsi" w:cstheme="minorHAnsi"/>
          <w:sz w:val="24"/>
          <w:szCs w:val="24"/>
        </w:rPr>
        <w:t>ommuniquer sur la certification et ses résultats auprès des partenaires et des publics,</w:t>
      </w:r>
    </w:p>
    <w:p w14:paraId="308C6D46" w14:textId="77777777" w:rsidR="00BA2F98" w:rsidRPr="007C4D26" w:rsidRDefault="00BA2F98" w:rsidP="00BA2F98">
      <w:pPr>
        <w:pStyle w:val="Paragraphedeliste"/>
        <w:spacing w:after="0" w:line="240" w:lineRule="auto"/>
        <w:ind w:left="1066"/>
        <w:jc w:val="both"/>
        <w:rPr>
          <w:rFonts w:asciiTheme="minorHAnsi" w:hAnsiTheme="minorHAnsi" w:cstheme="minorHAnsi"/>
          <w:sz w:val="24"/>
          <w:szCs w:val="24"/>
        </w:rPr>
      </w:pPr>
    </w:p>
    <w:p w14:paraId="5F028DE8" w14:textId="0084C101" w:rsidR="00FA2272" w:rsidRPr="007C4D26" w:rsidRDefault="00FA2272" w:rsidP="000F0261">
      <w:pPr>
        <w:numPr>
          <w:ilvl w:val="0"/>
          <w:numId w:val="16"/>
        </w:numPr>
        <w:jc w:val="both"/>
        <w:rPr>
          <w:rFonts w:asciiTheme="minorHAnsi" w:hAnsiTheme="minorHAnsi" w:cstheme="minorHAnsi"/>
          <w:b/>
          <w:sz w:val="24"/>
          <w:szCs w:val="24"/>
        </w:rPr>
      </w:pPr>
      <w:r w:rsidRPr="007C4D26">
        <w:rPr>
          <w:rFonts w:asciiTheme="minorHAnsi" w:hAnsiTheme="minorHAnsi" w:cstheme="minorHAnsi"/>
          <w:b/>
          <w:sz w:val="24"/>
          <w:szCs w:val="24"/>
        </w:rPr>
        <w:t>Animation d</w:t>
      </w:r>
      <w:r w:rsidR="00181CDE" w:rsidRPr="007C4D26">
        <w:rPr>
          <w:rFonts w:asciiTheme="minorHAnsi" w:hAnsiTheme="minorHAnsi" w:cstheme="minorHAnsi"/>
          <w:b/>
          <w:sz w:val="24"/>
          <w:szCs w:val="24"/>
        </w:rPr>
        <w:t xml:space="preserve">u </w:t>
      </w:r>
      <w:r w:rsidRPr="007C4D26">
        <w:rPr>
          <w:rFonts w:asciiTheme="minorHAnsi" w:hAnsiTheme="minorHAnsi" w:cstheme="minorHAnsi"/>
          <w:b/>
          <w:sz w:val="24"/>
          <w:szCs w:val="24"/>
        </w:rPr>
        <w:t>réseau</w:t>
      </w:r>
      <w:r w:rsidR="00181CDE" w:rsidRPr="007C4D26">
        <w:rPr>
          <w:rFonts w:asciiTheme="minorHAnsi" w:hAnsiTheme="minorHAnsi" w:cstheme="minorHAnsi"/>
          <w:b/>
          <w:sz w:val="24"/>
          <w:szCs w:val="24"/>
        </w:rPr>
        <w:t xml:space="preserve"> des acteurs </w:t>
      </w:r>
      <w:r w:rsidR="00851D57" w:rsidRPr="00226C4E">
        <w:rPr>
          <w:rFonts w:asciiTheme="minorHAnsi" w:hAnsiTheme="minorHAnsi" w:cstheme="minorHAnsi"/>
          <w:b/>
          <w:sz w:val="24"/>
          <w:szCs w:val="24"/>
        </w:rPr>
        <w:t>et des intervenants</w:t>
      </w:r>
      <w:r w:rsidR="00851D57">
        <w:rPr>
          <w:rFonts w:asciiTheme="minorHAnsi" w:hAnsiTheme="minorHAnsi" w:cstheme="minorHAnsi"/>
          <w:b/>
          <w:sz w:val="24"/>
          <w:szCs w:val="24"/>
        </w:rPr>
        <w:t xml:space="preserve"> </w:t>
      </w:r>
      <w:r w:rsidR="00181CDE" w:rsidRPr="007C4D26">
        <w:rPr>
          <w:rFonts w:asciiTheme="minorHAnsi" w:hAnsiTheme="minorHAnsi" w:cstheme="minorHAnsi"/>
          <w:b/>
          <w:sz w:val="24"/>
          <w:szCs w:val="24"/>
        </w:rPr>
        <w:t>de la formation linguistique sur le Grand Avignon</w:t>
      </w:r>
      <w:r w:rsidR="00B3603A">
        <w:rPr>
          <w:rFonts w:asciiTheme="minorHAnsi" w:hAnsiTheme="minorHAnsi" w:cstheme="minorHAnsi"/>
          <w:b/>
          <w:sz w:val="24"/>
          <w:szCs w:val="24"/>
        </w:rPr>
        <w:t xml:space="preserve"> </w:t>
      </w:r>
      <w:r w:rsidR="00412D2F">
        <w:rPr>
          <w:rFonts w:asciiTheme="minorHAnsi" w:hAnsiTheme="minorHAnsi" w:cstheme="minorHAnsi"/>
          <w:b/>
          <w:sz w:val="24"/>
          <w:szCs w:val="24"/>
        </w:rPr>
        <w:t xml:space="preserve">(réseau SOLEIL) </w:t>
      </w:r>
      <w:r w:rsidRPr="007C4D26">
        <w:rPr>
          <w:rFonts w:asciiTheme="minorHAnsi" w:hAnsiTheme="minorHAnsi" w:cstheme="minorHAnsi"/>
          <w:b/>
          <w:sz w:val="24"/>
          <w:szCs w:val="24"/>
        </w:rPr>
        <w:t>:</w:t>
      </w:r>
    </w:p>
    <w:p w14:paraId="000AD8EC" w14:textId="77777777" w:rsidR="00FA2272" w:rsidRPr="007C4D26" w:rsidRDefault="00FA2272" w:rsidP="000F0261">
      <w:pPr>
        <w:ind w:left="360"/>
        <w:jc w:val="both"/>
        <w:rPr>
          <w:rFonts w:asciiTheme="minorHAnsi" w:hAnsiTheme="minorHAnsi" w:cstheme="minorHAnsi"/>
          <w:sz w:val="24"/>
          <w:szCs w:val="24"/>
        </w:rPr>
      </w:pPr>
    </w:p>
    <w:p w14:paraId="5EEA1B30" w14:textId="77777777" w:rsidR="00713A1E"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Animer et assurer le suivi des relations entre les partenaires, les organismes de formation et les associations</w:t>
      </w:r>
      <w:r w:rsidR="00713A1E">
        <w:rPr>
          <w:rFonts w:asciiTheme="minorHAnsi" w:hAnsiTheme="minorHAnsi" w:cstheme="minorHAnsi"/>
          <w:sz w:val="24"/>
          <w:szCs w:val="24"/>
        </w:rPr>
        <w:t>,</w:t>
      </w:r>
    </w:p>
    <w:p w14:paraId="3B308ED5" w14:textId="3D945AAF" w:rsidR="00FA2272" w:rsidRPr="007C4D26" w:rsidRDefault="00713A1E"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Pr>
          <w:rFonts w:asciiTheme="minorHAnsi" w:hAnsiTheme="minorHAnsi" w:cstheme="minorHAnsi"/>
          <w:sz w:val="24"/>
          <w:szCs w:val="24"/>
        </w:rPr>
        <w:t>P</w:t>
      </w:r>
      <w:r w:rsidR="00FA2272" w:rsidRPr="007C4D26">
        <w:rPr>
          <w:rFonts w:asciiTheme="minorHAnsi" w:hAnsiTheme="minorHAnsi" w:cstheme="minorHAnsi"/>
          <w:sz w:val="24"/>
          <w:szCs w:val="24"/>
        </w:rPr>
        <w:t>ermettre l’articulation des acteurs de proximité et des prescripteurs au travers de rencontres régulières,</w:t>
      </w:r>
    </w:p>
    <w:p w14:paraId="50E44497" w14:textId="77777777" w:rsidR="00FA2272"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 xml:space="preserve">Assurer le relais entre les différents </w:t>
      </w:r>
      <w:r w:rsidR="00181CDE" w:rsidRPr="007C4D26">
        <w:rPr>
          <w:rFonts w:asciiTheme="minorHAnsi" w:hAnsiTheme="minorHAnsi" w:cstheme="minorHAnsi"/>
          <w:sz w:val="24"/>
          <w:szCs w:val="24"/>
        </w:rPr>
        <w:t>organismes qui dispensent de la formation linguistique</w:t>
      </w:r>
      <w:r w:rsidRPr="007C4D26">
        <w:rPr>
          <w:rFonts w:asciiTheme="minorHAnsi" w:hAnsiTheme="minorHAnsi" w:cstheme="minorHAnsi"/>
          <w:sz w:val="24"/>
          <w:szCs w:val="24"/>
        </w:rPr>
        <w:t xml:space="preserve">, </w:t>
      </w:r>
    </w:p>
    <w:p w14:paraId="602839B5" w14:textId="77777777" w:rsidR="00FA2272"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Favoriser les relations extérieures et les partenariats pédagogiques de droit commun </w:t>
      </w:r>
      <w:r w:rsidR="004E44E1">
        <w:rPr>
          <w:rFonts w:asciiTheme="minorHAnsi" w:hAnsiTheme="minorHAnsi" w:cstheme="minorHAnsi"/>
          <w:sz w:val="24"/>
          <w:szCs w:val="24"/>
        </w:rPr>
        <w:t>(</w:t>
      </w:r>
      <w:r w:rsidRPr="007C4D26">
        <w:rPr>
          <w:rFonts w:asciiTheme="minorHAnsi" w:hAnsiTheme="minorHAnsi" w:cstheme="minorHAnsi"/>
          <w:sz w:val="24"/>
          <w:szCs w:val="24"/>
        </w:rPr>
        <w:t xml:space="preserve">Centre ressources illettrisme, </w:t>
      </w:r>
      <w:r w:rsidR="00540824" w:rsidRPr="007C4D26">
        <w:rPr>
          <w:rFonts w:asciiTheme="minorHAnsi" w:hAnsiTheme="minorHAnsi" w:cstheme="minorHAnsi"/>
          <w:sz w:val="24"/>
          <w:szCs w:val="24"/>
        </w:rPr>
        <w:t>universités</w:t>
      </w:r>
      <w:r w:rsidR="00540824">
        <w:rPr>
          <w:rFonts w:asciiTheme="minorHAnsi" w:hAnsiTheme="minorHAnsi" w:cstheme="minorHAnsi"/>
          <w:sz w:val="24"/>
          <w:szCs w:val="24"/>
        </w:rPr>
        <w:t>, …</w:t>
      </w:r>
      <w:r w:rsidR="004E44E1">
        <w:rPr>
          <w:rFonts w:asciiTheme="minorHAnsi" w:hAnsiTheme="minorHAnsi" w:cstheme="minorHAnsi"/>
          <w:sz w:val="24"/>
          <w:szCs w:val="24"/>
        </w:rPr>
        <w:t>),</w:t>
      </w:r>
    </w:p>
    <w:p w14:paraId="023AC154" w14:textId="77777777" w:rsidR="00FA2272"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Informer les publics des actions existantes en créant et mutualisant des outils de communication, diffusables et accessibles,</w:t>
      </w:r>
    </w:p>
    <w:p w14:paraId="23176E90" w14:textId="4C8627B9" w:rsidR="009D5B22" w:rsidRPr="00BA2F98" w:rsidRDefault="009D5B2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Pr>
          <w:rFonts w:asciiTheme="minorHAnsi" w:hAnsiTheme="minorHAnsi" w:cstheme="minorHAnsi"/>
          <w:sz w:val="24"/>
          <w:szCs w:val="24"/>
        </w:rPr>
        <w:t xml:space="preserve">Animation et gestion du site internet </w:t>
      </w:r>
      <w:hyperlink r:id="rId17" w:history="1">
        <w:r w:rsidRPr="00282F21">
          <w:rPr>
            <w:rStyle w:val="Lienhypertexte"/>
          </w:rPr>
          <w:t>www.pole-linguistique-avignon.fr</w:t>
        </w:r>
      </w:hyperlink>
    </w:p>
    <w:p w14:paraId="15A0A253" w14:textId="77777777" w:rsidR="00BA2F98" w:rsidRPr="007C4D26" w:rsidRDefault="00BA2F98" w:rsidP="00BA2F98">
      <w:pPr>
        <w:pStyle w:val="Paragraphedeliste"/>
        <w:spacing w:after="0" w:line="240" w:lineRule="auto"/>
        <w:ind w:left="1077"/>
        <w:jc w:val="both"/>
        <w:rPr>
          <w:rFonts w:asciiTheme="minorHAnsi" w:hAnsiTheme="minorHAnsi" w:cstheme="minorHAnsi"/>
          <w:sz w:val="24"/>
          <w:szCs w:val="24"/>
        </w:rPr>
      </w:pPr>
    </w:p>
    <w:p w14:paraId="54F942E2" w14:textId="77777777" w:rsidR="00FA2272" w:rsidRPr="007C4D26" w:rsidRDefault="00FA2272" w:rsidP="000F0261">
      <w:pPr>
        <w:numPr>
          <w:ilvl w:val="0"/>
          <w:numId w:val="16"/>
        </w:numPr>
        <w:jc w:val="both"/>
        <w:rPr>
          <w:rFonts w:asciiTheme="minorHAnsi" w:hAnsiTheme="minorHAnsi" w:cstheme="minorHAnsi"/>
          <w:b/>
          <w:sz w:val="24"/>
          <w:szCs w:val="24"/>
        </w:rPr>
      </w:pPr>
      <w:r w:rsidRPr="007C4D26">
        <w:rPr>
          <w:rFonts w:asciiTheme="minorHAnsi" w:hAnsiTheme="minorHAnsi" w:cstheme="minorHAnsi"/>
          <w:b/>
          <w:sz w:val="24"/>
          <w:szCs w:val="24"/>
        </w:rPr>
        <w:t>Accompagnement et formation des bénévoles et formateurs :</w:t>
      </w:r>
    </w:p>
    <w:p w14:paraId="7987CE43" w14:textId="77777777" w:rsidR="00FA2272" w:rsidRPr="007C4D26" w:rsidRDefault="00FA2272" w:rsidP="000F0261">
      <w:pPr>
        <w:jc w:val="both"/>
        <w:rPr>
          <w:rFonts w:asciiTheme="minorHAnsi" w:hAnsiTheme="minorHAnsi" w:cstheme="minorHAnsi"/>
          <w:sz w:val="24"/>
          <w:szCs w:val="24"/>
        </w:rPr>
      </w:pPr>
    </w:p>
    <w:p w14:paraId="6A00CB56" w14:textId="4BDBFBF9" w:rsidR="00FA2272"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 xml:space="preserve">Informer les équipes de bénévoles et de professionnels qui interviennent sur le </w:t>
      </w:r>
      <w:r w:rsidR="00277088">
        <w:rPr>
          <w:rFonts w:asciiTheme="minorHAnsi" w:hAnsiTheme="minorHAnsi" w:cstheme="minorHAnsi"/>
          <w:sz w:val="24"/>
          <w:szCs w:val="24"/>
        </w:rPr>
        <w:t>département du Vaucluse</w:t>
      </w:r>
      <w:r w:rsidR="00BF39AB">
        <w:rPr>
          <w:rFonts w:asciiTheme="minorHAnsi" w:hAnsiTheme="minorHAnsi" w:cstheme="minorHAnsi"/>
          <w:sz w:val="24"/>
          <w:szCs w:val="24"/>
        </w:rPr>
        <w:t xml:space="preserve"> </w:t>
      </w:r>
      <w:r w:rsidR="00277088">
        <w:rPr>
          <w:rFonts w:asciiTheme="minorHAnsi" w:hAnsiTheme="minorHAnsi" w:cstheme="minorHAnsi"/>
          <w:sz w:val="24"/>
          <w:szCs w:val="24"/>
        </w:rPr>
        <w:t xml:space="preserve">et plus particulièrement ceux </w:t>
      </w:r>
      <w:r w:rsidRPr="007C4D26">
        <w:rPr>
          <w:rFonts w:asciiTheme="minorHAnsi" w:hAnsiTheme="minorHAnsi" w:cstheme="minorHAnsi"/>
          <w:sz w:val="24"/>
          <w:szCs w:val="24"/>
        </w:rPr>
        <w:t>qui</w:t>
      </w:r>
      <w:r w:rsidR="00282F21">
        <w:rPr>
          <w:rFonts w:asciiTheme="minorHAnsi" w:hAnsiTheme="minorHAnsi" w:cstheme="minorHAnsi"/>
          <w:sz w:val="24"/>
          <w:szCs w:val="24"/>
        </w:rPr>
        <w:t xml:space="preserve"> bénéficient des crédits de la P</w:t>
      </w:r>
      <w:r w:rsidRPr="007C4D26">
        <w:rPr>
          <w:rFonts w:asciiTheme="minorHAnsi" w:hAnsiTheme="minorHAnsi" w:cstheme="minorHAnsi"/>
          <w:sz w:val="24"/>
          <w:szCs w:val="24"/>
        </w:rPr>
        <w:t xml:space="preserve">olitique de la </w:t>
      </w:r>
      <w:r w:rsidR="00282F21">
        <w:rPr>
          <w:rFonts w:asciiTheme="minorHAnsi" w:hAnsiTheme="minorHAnsi" w:cstheme="minorHAnsi"/>
          <w:sz w:val="24"/>
          <w:szCs w:val="24"/>
        </w:rPr>
        <w:t>V</w:t>
      </w:r>
      <w:r w:rsidRPr="007C4D26">
        <w:rPr>
          <w:rFonts w:asciiTheme="minorHAnsi" w:hAnsiTheme="minorHAnsi" w:cstheme="minorHAnsi"/>
          <w:sz w:val="24"/>
          <w:szCs w:val="24"/>
        </w:rPr>
        <w:t>ille</w:t>
      </w:r>
      <w:r w:rsidR="00AC12C2" w:rsidRPr="007C4D26">
        <w:rPr>
          <w:rFonts w:asciiTheme="minorHAnsi" w:hAnsiTheme="minorHAnsi" w:cstheme="minorHAnsi"/>
          <w:sz w:val="24"/>
          <w:szCs w:val="24"/>
        </w:rPr>
        <w:t>,</w:t>
      </w:r>
    </w:p>
    <w:p w14:paraId="3B858AC5" w14:textId="77777777" w:rsidR="00FA2272"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 xml:space="preserve">Assurer le rôle de personne ressource sur les questions pédagogiques : animer de l’échange de pratiques et venir en soutien </w:t>
      </w:r>
      <w:r w:rsidR="0003138C" w:rsidRPr="007C4D26">
        <w:rPr>
          <w:rFonts w:asciiTheme="minorHAnsi" w:hAnsiTheme="minorHAnsi" w:cstheme="minorHAnsi"/>
          <w:sz w:val="24"/>
          <w:szCs w:val="24"/>
        </w:rPr>
        <w:t>aux</w:t>
      </w:r>
      <w:r w:rsidRPr="007C4D26">
        <w:rPr>
          <w:rFonts w:asciiTheme="minorHAnsi" w:hAnsiTheme="minorHAnsi" w:cstheme="minorHAnsi"/>
          <w:sz w:val="24"/>
          <w:szCs w:val="24"/>
        </w:rPr>
        <w:t xml:space="preserve"> acteurs de proximité, </w:t>
      </w:r>
    </w:p>
    <w:p w14:paraId="0D2969F5" w14:textId="77777777" w:rsidR="00FA2272"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Coordonner la réflexion sur les prat</w:t>
      </w:r>
      <w:r w:rsidR="0003138C" w:rsidRPr="007C4D26">
        <w:rPr>
          <w:rFonts w:asciiTheme="minorHAnsi" w:hAnsiTheme="minorHAnsi" w:cstheme="minorHAnsi"/>
          <w:sz w:val="24"/>
          <w:szCs w:val="24"/>
        </w:rPr>
        <w:t>iques pédagogiques et</w:t>
      </w:r>
      <w:r w:rsidRPr="007C4D26">
        <w:rPr>
          <w:rFonts w:asciiTheme="minorHAnsi" w:hAnsiTheme="minorHAnsi" w:cstheme="minorHAnsi"/>
          <w:sz w:val="24"/>
          <w:szCs w:val="24"/>
        </w:rPr>
        <w:t xml:space="preserve"> la conduite </w:t>
      </w:r>
      <w:r w:rsidR="0003138C" w:rsidRPr="007C4D26">
        <w:rPr>
          <w:rFonts w:asciiTheme="minorHAnsi" w:hAnsiTheme="minorHAnsi" w:cstheme="minorHAnsi"/>
          <w:sz w:val="24"/>
          <w:szCs w:val="24"/>
        </w:rPr>
        <w:t>des cours</w:t>
      </w:r>
      <w:r w:rsidRPr="007C4D26">
        <w:rPr>
          <w:rFonts w:asciiTheme="minorHAnsi" w:hAnsiTheme="minorHAnsi" w:cstheme="minorHAnsi"/>
          <w:sz w:val="24"/>
          <w:szCs w:val="24"/>
        </w:rPr>
        <w:t xml:space="preserve"> en </w:t>
      </w:r>
      <w:r w:rsidR="004E44E1" w:rsidRPr="007C4D26">
        <w:rPr>
          <w:rFonts w:asciiTheme="minorHAnsi" w:hAnsiTheme="minorHAnsi" w:cstheme="minorHAnsi"/>
          <w:sz w:val="24"/>
          <w:szCs w:val="24"/>
        </w:rPr>
        <w:t>organisant des</w:t>
      </w:r>
      <w:r w:rsidRPr="007C4D26">
        <w:rPr>
          <w:rFonts w:asciiTheme="minorHAnsi" w:hAnsiTheme="minorHAnsi" w:cstheme="minorHAnsi"/>
          <w:sz w:val="24"/>
          <w:szCs w:val="24"/>
        </w:rPr>
        <w:t xml:space="preserve"> journées pédagogiques et en créant un socle commun de connaissances,</w:t>
      </w:r>
    </w:p>
    <w:p w14:paraId="08D28CF0" w14:textId="77777777" w:rsidR="00602377"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Tendre à la cohérence pédagogique dans l'utilisation des méthodes,</w:t>
      </w:r>
    </w:p>
    <w:p w14:paraId="107577C1" w14:textId="77777777" w:rsidR="00FA2272" w:rsidRPr="007C4D26" w:rsidRDefault="00602377"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Sensibiliser les intervenants sur le</w:t>
      </w:r>
      <w:r w:rsidR="00FA2272" w:rsidRPr="007C4D26">
        <w:rPr>
          <w:rFonts w:asciiTheme="minorHAnsi" w:hAnsiTheme="minorHAnsi" w:cstheme="minorHAnsi"/>
          <w:sz w:val="24"/>
          <w:szCs w:val="24"/>
        </w:rPr>
        <w:t xml:space="preserve"> "Cadre Européen Commun de Références</w:t>
      </w:r>
      <w:r w:rsidRPr="007C4D26">
        <w:rPr>
          <w:rFonts w:asciiTheme="minorHAnsi" w:hAnsiTheme="minorHAnsi" w:cstheme="minorHAnsi"/>
          <w:sz w:val="24"/>
          <w:szCs w:val="24"/>
        </w:rPr>
        <w:t>" pour les langues</w:t>
      </w:r>
      <w:r w:rsidR="00AC12C2" w:rsidRPr="007C4D26">
        <w:rPr>
          <w:rFonts w:asciiTheme="minorHAnsi" w:hAnsiTheme="minorHAnsi" w:cstheme="minorHAnsi"/>
          <w:sz w:val="24"/>
          <w:szCs w:val="24"/>
        </w:rPr>
        <w:t>,</w:t>
      </w:r>
    </w:p>
    <w:p w14:paraId="057FF32B" w14:textId="77777777" w:rsidR="00602377" w:rsidRPr="007C4D26" w:rsidRDefault="00602377"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Proposer des actions de formation</w:t>
      </w:r>
      <w:r w:rsidR="00AC12C2" w:rsidRPr="007C4D26">
        <w:rPr>
          <w:rFonts w:asciiTheme="minorHAnsi" w:hAnsiTheme="minorHAnsi" w:cstheme="minorHAnsi"/>
          <w:sz w:val="24"/>
          <w:szCs w:val="24"/>
        </w:rPr>
        <w:t>,</w:t>
      </w:r>
    </w:p>
    <w:p w14:paraId="18A07A1C" w14:textId="77777777" w:rsidR="00FA2272" w:rsidRPr="007C4D26"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Créer des supports et outils à mettre à disposition du réseau (fiche de renseignements / test d’évaluation à l’entrée en formati</w:t>
      </w:r>
      <w:r w:rsidR="0003138C" w:rsidRPr="007C4D26">
        <w:rPr>
          <w:rFonts w:asciiTheme="minorHAnsi" w:hAnsiTheme="minorHAnsi" w:cstheme="minorHAnsi"/>
          <w:sz w:val="24"/>
          <w:szCs w:val="24"/>
        </w:rPr>
        <w:t>on/ supports pédagogiques)</w:t>
      </w:r>
      <w:r w:rsidR="004E44E1">
        <w:rPr>
          <w:rFonts w:asciiTheme="minorHAnsi" w:hAnsiTheme="minorHAnsi" w:cstheme="minorHAnsi"/>
          <w:sz w:val="24"/>
          <w:szCs w:val="24"/>
        </w:rPr>
        <w:t>,..</w:t>
      </w:r>
      <w:r w:rsidR="0003138C" w:rsidRPr="007C4D26">
        <w:rPr>
          <w:rFonts w:asciiTheme="minorHAnsi" w:hAnsiTheme="minorHAnsi" w:cstheme="minorHAnsi"/>
          <w:sz w:val="24"/>
          <w:szCs w:val="24"/>
        </w:rPr>
        <w:t>.</w:t>
      </w:r>
    </w:p>
    <w:p w14:paraId="4CAE3B0E" w14:textId="2572D673" w:rsidR="00412D2F" w:rsidRDefault="00FA2272" w:rsidP="00BA2F98">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 xml:space="preserve">Développer l'utilisation des supports offerts par les nouvelles technologies, aussi bien pour la formation que pour les échanges pédagogiques. </w:t>
      </w:r>
    </w:p>
    <w:p w14:paraId="4199BA11" w14:textId="77777777" w:rsidR="008A0BD9" w:rsidRPr="00BA2F98" w:rsidRDefault="008A0BD9" w:rsidP="008A0BD9">
      <w:pPr>
        <w:pStyle w:val="Paragraphedeliste"/>
        <w:spacing w:after="0" w:line="240" w:lineRule="auto"/>
        <w:ind w:left="1077"/>
        <w:jc w:val="both"/>
        <w:rPr>
          <w:rFonts w:asciiTheme="minorHAnsi" w:hAnsiTheme="minorHAnsi" w:cstheme="minorHAnsi"/>
          <w:sz w:val="24"/>
          <w:szCs w:val="24"/>
        </w:rPr>
      </w:pPr>
    </w:p>
    <w:p w14:paraId="79CE809E" w14:textId="31BFF00C" w:rsidR="00B23845" w:rsidRPr="00B23845" w:rsidRDefault="00412D2F" w:rsidP="00B23845">
      <w:pPr>
        <w:numPr>
          <w:ilvl w:val="0"/>
          <w:numId w:val="16"/>
        </w:numPr>
        <w:jc w:val="both"/>
        <w:rPr>
          <w:rFonts w:asciiTheme="minorHAnsi" w:hAnsiTheme="minorHAnsi" w:cstheme="minorHAnsi"/>
          <w:b/>
          <w:sz w:val="24"/>
          <w:szCs w:val="24"/>
        </w:rPr>
      </w:pPr>
      <w:r w:rsidRPr="00B23845">
        <w:rPr>
          <w:rFonts w:asciiTheme="minorHAnsi" w:hAnsiTheme="minorHAnsi" w:cstheme="minorHAnsi"/>
          <w:b/>
          <w:sz w:val="24"/>
          <w:szCs w:val="24"/>
        </w:rPr>
        <w:t>Animation d’un centre de ressources pédagogiques pour les partenaires œuvrant dans le cadre de l’apprentissage linguistique</w:t>
      </w:r>
      <w:r w:rsidR="00282F21">
        <w:rPr>
          <w:rFonts w:asciiTheme="minorHAnsi" w:hAnsiTheme="minorHAnsi" w:cstheme="minorHAnsi"/>
          <w:b/>
          <w:sz w:val="24"/>
          <w:szCs w:val="24"/>
        </w:rPr>
        <w:t>, et en particulier ceux d</w:t>
      </w:r>
      <w:r w:rsidRPr="00B23845">
        <w:rPr>
          <w:rFonts w:asciiTheme="minorHAnsi" w:hAnsiTheme="minorHAnsi" w:cstheme="minorHAnsi"/>
          <w:b/>
          <w:sz w:val="24"/>
          <w:szCs w:val="24"/>
        </w:rPr>
        <w:t>u Réseau SOLEIL.</w:t>
      </w:r>
    </w:p>
    <w:p w14:paraId="0270AB8E" w14:textId="77777777" w:rsidR="00B23845" w:rsidRDefault="00B23845" w:rsidP="00B23845">
      <w:pPr>
        <w:ind w:left="720"/>
        <w:jc w:val="both"/>
        <w:rPr>
          <w:rFonts w:asciiTheme="minorHAnsi" w:hAnsiTheme="minorHAnsi" w:cstheme="minorHAnsi"/>
          <w:b/>
          <w:sz w:val="24"/>
          <w:szCs w:val="24"/>
        </w:rPr>
      </w:pPr>
    </w:p>
    <w:p w14:paraId="0BA08624" w14:textId="77777777" w:rsidR="00282F21" w:rsidRPr="00B23845" w:rsidRDefault="00282F21" w:rsidP="00B23845">
      <w:pPr>
        <w:ind w:left="720"/>
        <w:jc w:val="both"/>
        <w:rPr>
          <w:rFonts w:asciiTheme="minorHAnsi" w:hAnsiTheme="minorHAnsi" w:cstheme="minorHAnsi"/>
          <w:b/>
          <w:sz w:val="24"/>
          <w:szCs w:val="24"/>
        </w:rPr>
      </w:pPr>
    </w:p>
    <w:p w14:paraId="63357220" w14:textId="7B8D8F4C" w:rsidR="00B23845" w:rsidRDefault="00713A1E" w:rsidP="00B23845">
      <w:pPr>
        <w:numPr>
          <w:ilvl w:val="0"/>
          <w:numId w:val="16"/>
        </w:numPr>
        <w:jc w:val="both"/>
        <w:rPr>
          <w:rFonts w:asciiTheme="minorHAnsi" w:hAnsiTheme="minorHAnsi" w:cstheme="minorHAnsi"/>
          <w:b/>
          <w:sz w:val="24"/>
          <w:szCs w:val="24"/>
        </w:rPr>
      </w:pPr>
      <w:r w:rsidRPr="00B23845">
        <w:rPr>
          <w:rFonts w:asciiTheme="minorHAnsi" w:hAnsiTheme="minorHAnsi" w:cstheme="minorHAnsi"/>
          <w:b/>
          <w:sz w:val="24"/>
          <w:szCs w:val="24"/>
        </w:rPr>
        <w:lastRenderedPageBreak/>
        <w:t>Gestion de</w:t>
      </w:r>
      <w:r w:rsidR="00412D2F" w:rsidRPr="00B23845">
        <w:rPr>
          <w:rFonts w:asciiTheme="minorHAnsi" w:hAnsiTheme="minorHAnsi" w:cstheme="minorHAnsi"/>
          <w:b/>
          <w:sz w:val="24"/>
          <w:szCs w:val="24"/>
        </w:rPr>
        <w:t xml:space="preserve"> la Plateforme </w:t>
      </w:r>
      <w:r w:rsidR="00926663" w:rsidRPr="00B23845">
        <w:rPr>
          <w:rFonts w:asciiTheme="minorHAnsi" w:hAnsiTheme="minorHAnsi" w:cstheme="minorHAnsi"/>
          <w:b/>
          <w:sz w:val="24"/>
          <w:szCs w:val="24"/>
        </w:rPr>
        <w:t>d’orientation</w:t>
      </w:r>
      <w:r w:rsidR="00BA2F98" w:rsidRPr="00B23845">
        <w:rPr>
          <w:rFonts w:asciiTheme="minorHAnsi" w:hAnsiTheme="minorHAnsi" w:cstheme="minorHAnsi"/>
          <w:b/>
          <w:sz w:val="24"/>
          <w:szCs w:val="24"/>
        </w:rPr>
        <w:t xml:space="preserve"> </w:t>
      </w:r>
    </w:p>
    <w:p w14:paraId="07F961D9" w14:textId="77777777" w:rsidR="00DF0105" w:rsidRDefault="00DF0105" w:rsidP="00B23845">
      <w:pPr>
        <w:shd w:val="clear" w:color="auto" w:fill="FFFFFF"/>
        <w:jc w:val="both"/>
        <w:rPr>
          <w:rFonts w:asciiTheme="minorHAnsi" w:hAnsiTheme="minorHAnsi" w:cstheme="minorHAnsi"/>
          <w:b/>
          <w:sz w:val="24"/>
          <w:szCs w:val="24"/>
        </w:rPr>
      </w:pPr>
    </w:p>
    <w:p w14:paraId="146E08CA" w14:textId="1E9526BA" w:rsidR="00B23845" w:rsidRPr="00226C4E" w:rsidRDefault="00DF0105" w:rsidP="00B23845">
      <w:pPr>
        <w:shd w:val="clear" w:color="auto" w:fill="FFFFFF"/>
        <w:jc w:val="both"/>
        <w:rPr>
          <w:rFonts w:asciiTheme="minorHAnsi" w:eastAsia="Calibri" w:hAnsiTheme="minorHAnsi" w:cstheme="minorHAnsi"/>
          <w:bCs/>
          <w:sz w:val="24"/>
          <w:szCs w:val="24"/>
          <w:lang w:eastAsia="en-US"/>
        </w:rPr>
      </w:pPr>
      <w:r w:rsidRPr="00226C4E">
        <w:rPr>
          <w:rFonts w:asciiTheme="minorHAnsi" w:hAnsiTheme="minorHAnsi" w:cstheme="minorHAnsi"/>
          <w:bCs/>
          <w:sz w:val="24"/>
          <w:szCs w:val="24"/>
        </w:rPr>
        <w:t>Cette plateforme</w:t>
      </w:r>
      <w:r w:rsidR="00B23845" w:rsidRPr="00226C4E">
        <w:rPr>
          <w:rFonts w:asciiTheme="minorHAnsi" w:hAnsiTheme="minorHAnsi" w:cstheme="minorHAnsi"/>
          <w:bCs/>
          <w:sz w:val="24"/>
          <w:szCs w:val="24"/>
        </w:rPr>
        <w:t xml:space="preserve"> s’adresse à des publics étrangers en situation régulière, avec un accompagnement plus spécifique pour ceux présents sur le territoire français depuis moins de cinq ans</w:t>
      </w:r>
      <w:r w:rsidRPr="00226C4E">
        <w:rPr>
          <w:rFonts w:asciiTheme="minorHAnsi" w:hAnsiTheme="minorHAnsi" w:cstheme="minorHAnsi"/>
          <w:bCs/>
          <w:sz w:val="24"/>
          <w:szCs w:val="24"/>
        </w:rPr>
        <w:t>.</w:t>
      </w:r>
      <w:r w:rsidR="00B23845" w:rsidRPr="00226C4E">
        <w:rPr>
          <w:rFonts w:asciiTheme="minorHAnsi" w:hAnsiTheme="minorHAnsi" w:cstheme="minorHAnsi"/>
          <w:bCs/>
          <w:sz w:val="24"/>
          <w:szCs w:val="24"/>
        </w:rPr>
        <w:t xml:space="preserve"> </w:t>
      </w:r>
    </w:p>
    <w:p w14:paraId="2DF343A8" w14:textId="5C53FAC8" w:rsidR="00412D2F" w:rsidRPr="00226C4E" w:rsidRDefault="00412D2F" w:rsidP="00B23845">
      <w:pPr>
        <w:ind w:left="720"/>
        <w:jc w:val="both"/>
        <w:rPr>
          <w:rFonts w:asciiTheme="minorHAnsi" w:hAnsiTheme="minorHAnsi" w:cstheme="minorHAnsi"/>
          <w:b/>
          <w:sz w:val="24"/>
          <w:szCs w:val="24"/>
        </w:rPr>
      </w:pPr>
    </w:p>
    <w:p w14:paraId="6A12DCDD" w14:textId="702D715A" w:rsidR="00713A1E" w:rsidRPr="00226C4E" w:rsidRDefault="00713A1E" w:rsidP="00282F21">
      <w:pPr>
        <w:pStyle w:val="Paragraphedeliste"/>
        <w:numPr>
          <w:ilvl w:val="0"/>
          <w:numId w:val="28"/>
        </w:numPr>
        <w:spacing w:after="0" w:line="240" w:lineRule="auto"/>
        <w:jc w:val="both"/>
        <w:rPr>
          <w:rFonts w:asciiTheme="minorHAnsi" w:hAnsiTheme="minorHAnsi" w:cstheme="minorHAnsi"/>
          <w:bCs/>
          <w:sz w:val="24"/>
          <w:szCs w:val="24"/>
        </w:rPr>
      </w:pPr>
      <w:r w:rsidRPr="00226C4E">
        <w:rPr>
          <w:rFonts w:asciiTheme="minorHAnsi" w:hAnsiTheme="minorHAnsi" w:cstheme="minorHAnsi"/>
          <w:bCs/>
          <w:sz w:val="24"/>
          <w:szCs w:val="24"/>
        </w:rPr>
        <w:t>Apporter une réponse aux publics et/ou à leurs accompagnateurs afin d’accéder à l’e</w:t>
      </w:r>
      <w:r w:rsidR="00282F21">
        <w:rPr>
          <w:rFonts w:asciiTheme="minorHAnsi" w:hAnsiTheme="minorHAnsi" w:cstheme="minorHAnsi"/>
          <w:bCs/>
          <w:sz w:val="24"/>
          <w:szCs w:val="24"/>
        </w:rPr>
        <w:t>nsemble de l’offre linguistique,</w:t>
      </w:r>
      <w:r w:rsidRPr="00226C4E">
        <w:rPr>
          <w:rFonts w:asciiTheme="minorHAnsi" w:hAnsiTheme="minorHAnsi" w:cstheme="minorHAnsi"/>
          <w:bCs/>
          <w:sz w:val="24"/>
          <w:szCs w:val="24"/>
        </w:rPr>
        <w:t xml:space="preserve"> </w:t>
      </w:r>
    </w:p>
    <w:p w14:paraId="1CCE99CD" w14:textId="2CC734E2" w:rsidR="00CB2137" w:rsidRPr="00226C4E" w:rsidRDefault="00713A1E" w:rsidP="00282F21">
      <w:pPr>
        <w:pStyle w:val="Paragraphedeliste"/>
        <w:numPr>
          <w:ilvl w:val="0"/>
          <w:numId w:val="28"/>
        </w:numPr>
        <w:spacing w:after="0" w:line="240" w:lineRule="auto"/>
        <w:jc w:val="both"/>
        <w:rPr>
          <w:rFonts w:asciiTheme="minorHAnsi" w:hAnsiTheme="minorHAnsi" w:cstheme="minorHAnsi"/>
          <w:bCs/>
          <w:sz w:val="24"/>
          <w:szCs w:val="24"/>
        </w:rPr>
      </w:pPr>
      <w:r w:rsidRPr="00226C4E">
        <w:rPr>
          <w:rFonts w:asciiTheme="minorHAnsi" w:hAnsiTheme="minorHAnsi" w:cstheme="minorHAnsi"/>
          <w:bCs/>
          <w:sz w:val="24"/>
          <w:szCs w:val="24"/>
        </w:rPr>
        <w:t>Identifier les besoins linguistique</w:t>
      </w:r>
      <w:r w:rsidR="00CB2137" w:rsidRPr="00226C4E">
        <w:rPr>
          <w:rFonts w:asciiTheme="minorHAnsi" w:hAnsiTheme="minorHAnsi" w:cstheme="minorHAnsi"/>
          <w:bCs/>
          <w:sz w:val="24"/>
          <w:szCs w:val="24"/>
        </w:rPr>
        <w:t>s</w:t>
      </w:r>
      <w:r w:rsidRPr="00226C4E">
        <w:rPr>
          <w:rFonts w:asciiTheme="minorHAnsi" w:hAnsiTheme="minorHAnsi" w:cstheme="minorHAnsi"/>
          <w:bCs/>
          <w:sz w:val="24"/>
          <w:szCs w:val="24"/>
        </w:rPr>
        <w:t xml:space="preserve"> </w:t>
      </w:r>
      <w:r w:rsidR="00B23845" w:rsidRPr="00226C4E">
        <w:rPr>
          <w:rFonts w:asciiTheme="minorHAnsi" w:hAnsiTheme="minorHAnsi" w:cstheme="minorHAnsi"/>
          <w:bCs/>
          <w:sz w:val="24"/>
          <w:szCs w:val="24"/>
        </w:rPr>
        <w:t xml:space="preserve">des usagers </w:t>
      </w:r>
      <w:r w:rsidR="00CB2137" w:rsidRPr="00226C4E">
        <w:rPr>
          <w:rFonts w:asciiTheme="minorHAnsi" w:hAnsiTheme="minorHAnsi" w:cstheme="minorHAnsi"/>
          <w:bCs/>
          <w:sz w:val="24"/>
          <w:szCs w:val="24"/>
        </w:rPr>
        <w:t>pour les</w:t>
      </w:r>
      <w:r w:rsidRPr="00226C4E">
        <w:rPr>
          <w:rFonts w:asciiTheme="minorHAnsi" w:hAnsiTheme="minorHAnsi" w:cstheme="minorHAnsi"/>
          <w:bCs/>
          <w:sz w:val="24"/>
          <w:szCs w:val="24"/>
        </w:rPr>
        <w:t xml:space="preserve"> m</w:t>
      </w:r>
      <w:r w:rsidR="00842A47" w:rsidRPr="00226C4E">
        <w:rPr>
          <w:rFonts w:asciiTheme="minorHAnsi" w:hAnsiTheme="minorHAnsi" w:cstheme="minorHAnsi"/>
          <w:bCs/>
          <w:sz w:val="24"/>
          <w:szCs w:val="24"/>
        </w:rPr>
        <w:t xml:space="preserve">ettre en </w:t>
      </w:r>
      <w:r w:rsidRPr="00226C4E">
        <w:rPr>
          <w:rFonts w:asciiTheme="minorHAnsi" w:hAnsiTheme="minorHAnsi" w:cstheme="minorHAnsi"/>
          <w:bCs/>
          <w:sz w:val="24"/>
          <w:szCs w:val="24"/>
        </w:rPr>
        <w:t>adéquation avec l’offre</w:t>
      </w:r>
      <w:r w:rsidR="00B23845" w:rsidRPr="00226C4E">
        <w:rPr>
          <w:rFonts w:asciiTheme="minorHAnsi" w:hAnsiTheme="minorHAnsi" w:cstheme="minorHAnsi"/>
          <w:bCs/>
          <w:sz w:val="24"/>
          <w:szCs w:val="24"/>
        </w:rPr>
        <w:t>,</w:t>
      </w:r>
      <w:r w:rsidR="00CB2137" w:rsidRPr="00226C4E">
        <w:rPr>
          <w:rFonts w:asciiTheme="minorHAnsi" w:hAnsiTheme="minorHAnsi" w:cstheme="minorHAnsi"/>
          <w:bCs/>
          <w:sz w:val="24"/>
          <w:szCs w:val="24"/>
        </w:rPr>
        <w:t xml:space="preserve"> lors du diagnostic</w:t>
      </w:r>
      <w:r w:rsidR="00282F21">
        <w:rPr>
          <w:rFonts w:asciiTheme="minorHAnsi" w:hAnsiTheme="minorHAnsi" w:cstheme="minorHAnsi"/>
          <w:bCs/>
          <w:sz w:val="24"/>
          <w:szCs w:val="24"/>
        </w:rPr>
        <w:t>,</w:t>
      </w:r>
    </w:p>
    <w:p w14:paraId="0E5C1C5F" w14:textId="7052FBE4" w:rsidR="00CB2137" w:rsidRPr="00226C4E" w:rsidRDefault="00CB2137" w:rsidP="00282F21">
      <w:pPr>
        <w:pStyle w:val="Paragraphedeliste"/>
        <w:numPr>
          <w:ilvl w:val="0"/>
          <w:numId w:val="28"/>
        </w:numPr>
        <w:spacing w:after="0" w:line="240" w:lineRule="auto"/>
        <w:jc w:val="both"/>
        <w:rPr>
          <w:rFonts w:asciiTheme="minorHAnsi" w:hAnsiTheme="minorHAnsi" w:cstheme="minorHAnsi"/>
          <w:bCs/>
          <w:sz w:val="24"/>
          <w:szCs w:val="24"/>
        </w:rPr>
      </w:pPr>
      <w:r w:rsidRPr="00226C4E">
        <w:rPr>
          <w:rFonts w:asciiTheme="minorHAnsi" w:hAnsiTheme="minorHAnsi" w:cstheme="minorHAnsi"/>
          <w:bCs/>
          <w:sz w:val="24"/>
          <w:szCs w:val="24"/>
        </w:rPr>
        <w:t>Orienter sur l’ensemble des dispositifs du réseau SOLEIL selon leur niveau et leurs contraintes professionnelles en journée ou en soirée, sur des formations intensives courtes ou longue</w:t>
      </w:r>
      <w:r w:rsidR="00282F21">
        <w:rPr>
          <w:rFonts w:asciiTheme="minorHAnsi" w:hAnsiTheme="minorHAnsi" w:cstheme="minorHAnsi"/>
          <w:bCs/>
          <w:sz w:val="24"/>
          <w:szCs w:val="24"/>
        </w:rPr>
        <w:t>s proposées par les partenaires,</w:t>
      </w:r>
    </w:p>
    <w:p w14:paraId="7A7919B7" w14:textId="35593308" w:rsidR="00CB2137" w:rsidRPr="00226C4E" w:rsidRDefault="00CB2137" w:rsidP="00282F21">
      <w:pPr>
        <w:pStyle w:val="Paragraphedeliste"/>
        <w:numPr>
          <w:ilvl w:val="0"/>
          <w:numId w:val="28"/>
        </w:numPr>
        <w:shd w:val="clear" w:color="auto" w:fill="FFFFFF"/>
        <w:spacing w:after="0" w:line="240" w:lineRule="auto"/>
        <w:ind w:left="714" w:hanging="357"/>
        <w:jc w:val="both"/>
        <w:rPr>
          <w:rFonts w:asciiTheme="minorHAnsi" w:hAnsiTheme="minorHAnsi" w:cstheme="minorHAnsi"/>
          <w:bCs/>
          <w:sz w:val="24"/>
          <w:szCs w:val="24"/>
        </w:rPr>
      </w:pPr>
      <w:r w:rsidRPr="00226C4E">
        <w:rPr>
          <w:rFonts w:asciiTheme="minorHAnsi" w:hAnsiTheme="minorHAnsi" w:cstheme="minorHAnsi"/>
          <w:bCs/>
          <w:sz w:val="24"/>
          <w:szCs w:val="24"/>
        </w:rPr>
        <w:t xml:space="preserve">Accompagner à chaque étape du parcours pour atteindre les objectifs linguistiques </w:t>
      </w:r>
      <w:r w:rsidR="00282F21">
        <w:rPr>
          <w:rFonts w:asciiTheme="minorHAnsi" w:hAnsiTheme="minorHAnsi" w:cstheme="minorHAnsi"/>
          <w:bCs/>
          <w:sz w:val="24"/>
          <w:szCs w:val="24"/>
        </w:rPr>
        <w:t>fixés,</w:t>
      </w:r>
      <w:r w:rsidRPr="00226C4E">
        <w:rPr>
          <w:rFonts w:asciiTheme="minorHAnsi" w:hAnsiTheme="minorHAnsi" w:cstheme="minorHAnsi"/>
          <w:bCs/>
          <w:sz w:val="24"/>
          <w:szCs w:val="24"/>
        </w:rPr>
        <w:t xml:space="preserve"> </w:t>
      </w:r>
    </w:p>
    <w:p w14:paraId="12DC7938" w14:textId="3A0799F7" w:rsidR="00CB2137" w:rsidRPr="00226C4E" w:rsidRDefault="00CB2137" w:rsidP="00282F21">
      <w:pPr>
        <w:pStyle w:val="NormalWeb"/>
        <w:numPr>
          <w:ilvl w:val="0"/>
          <w:numId w:val="28"/>
        </w:numPr>
        <w:shd w:val="clear" w:color="auto" w:fill="FFFFFF"/>
        <w:spacing w:before="0" w:beforeAutospacing="0" w:after="0" w:afterAutospacing="0"/>
        <w:ind w:left="714" w:hanging="357"/>
        <w:rPr>
          <w:rFonts w:asciiTheme="minorHAnsi" w:eastAsia="Calibri" w:hAnsiTheme="minorHAnsi" w:cstheme="minorHAnsi"/>
          <w:bCs/>
          <w:lang w:eastAsia="en-US"/>
        </w:rPr>
      </w:pPr>
      <w:r w:rsidRPr="00226C4E">
        <w:rPr>
          <w:rFonts w:asciiTheme="minorHAnsi" w:eastAsia="Calibri" w:hAnsiTheme="minorHAnsi" w:cstheme="minorHAnsi"/>
          <w:bCs/>
          <w:lang w:eastAsia="en-US"/>
        </w:rPr>
        <w:t>Apporter un conseil dans l’ensemble des inscriptions à la certification (TCF, TEF, DELF, DILF, Université…)</w:t>
      </w:r>
      <w:r w:rsidR="00282F21">
        <w:rPr>
          <w:rFonts w:asciiTheme="minorHAnsi" w:eastAsia="Calibri" w:hAnsiTheme="minorHAnsi" w:cstheme="minorHAnsi"/>
          <w:bCs/>
          <w:lang w:eastAsia="en-US"/>
        </w:rPr>
        <w:t>.</w:t>
      </w:r>
    </w:p>
    <w:p w14:paraId="3BE2EC92" w14:textId="7F68C9AA" w:rsidR="00BA2F98" w:rsidRDefault="00BA2F98" w:rsidP="00BA2F98">
      <w:pPr>
        <w:jc w:val="both"/>
        <w:rPr>
          <w:rFonts w:asciiTheme="minorHAnsi" w:hAnsiTheme="minorHAnsi" w:cstheme="minorHAnsi"/>
          <w:b/>
          <w:color w:val="4F81BD" w:themeColor="accent1"/>
          <w:sz w:val="24"/>
          <w:szCs w:val="24"/>
        </w:rPr>
      </w:pPr>
    </w:p>
    <w:p w14:paraId="2624286D" w14:textId="0208AB96" w:rsidR="00746F8A" w:rsidRPr="00746F8A" w:rsidRDefault="00746F8A" w:rsidP="00746F8A">
      <w:pPr>
        <w:pStyle w:val="Paragraphedeliste"/>
        <w:numPr>
          <w:ilvl w:val="0"/>
          <w:numId w:val="16"/>
        </w:numPr>
        <w:jc w:val="both"/>
        <w:rPr>
          <w:rFonts w:asciiTheme="minorHAnsi" w:hAnsiTheme="minorHAnsi" w:cstheme="minorHAnsi"/>
        </w:rPr>
      </w:pPr>
      <w:r w:rsidRPr="00746F8A">
        <w:rPr>
          <w:rFonts w:asciiTheme="minorHAnsi" w:hAnsiTheme="minorHAnsi" w:cstheme="minorHAnsi"/>
          <w:b/>
          <w:bCs/>
          <w:sz w:val="24"/>
          <w:szCs w:val="24"/>
        </w:rPr>
        <w:t>Le projet AGIR</w:t>
      </w:r>
    </w:p>
    <w:p w14:paraId="542FA467" w14:textId="77777777" w:rsidR="00746F8A" w:rsidRDefault="00746F8A" w:rsidP="00282F21">
      <w:pPr>
        <w:jc w:val="both"/>
        <w:rPr>
          <w:rFonts w:asciiTheme="minorHAnsi" w:hAnsiTheme="minorHAnsi" w:cstheme="minorHAnsi"/>
          <w:sz w:val="24"/>
          <w:szCs w:val="24"/>
        </w:rPr>
      </w:pPr>
      <w:r w:rsidRPr="00746F8A">
        <w:rPr>
          <w:rFonts w:asciiTheme="minorHAnsi" w:hAnsiTheme="minorHAnsi" w:cstheme="minorHAnsi"/>
          <w:sz w:val="24"/>
          <w:szCs w:val="24"/>
        </w:rPr>
        <w:t xml:space="preserve">Dans le cadre du projet AGIR, l’action du futur porteur de projet consistera à permettre aux Bénéficiaires d’une Protection Internationale (BPI) de bénéficier d’un parcours linguistique optimal pour une insertion sociale, professionnelle et citoyenne réussie. </w:t>
      </w:r>
    </w:p>
    <w:p w14:paraId="0AD9B211" w14:textId="77777777" w:rsidR="00282F21" w:rsidRPr="00746F8A" w:rsidRDefault="00282F21" w:rsidP="00282F21">
      <w:pPr>
        <w:jc w:val="both"/>
        <w:rPr>
          <w:rFonts w:asciiTheme="minorHAnsi" w:eastAsiaTheme="minorHAnsi" w:hAnsiTheme="minorHAnsi" w:cstheme="minorHAnsi"/>
        </w:rPr>
      </w:pPr>
    </w:p>
    <w:p w14:paraId="42C2F635" w14:textId="77777777" w:rsidR="00746F8A" w:rsidRPr="00746F8A" w:rsidRDefault="00746F8A" w:rsidP="00746F8A">
      <w:pPr>
        <w:spacing w:after="160" w:line="276" w:lineRule="auto"/>
        <w:ind w:left="284"/>
        <w:jc w:val="both"/>
        <w:rPr>
          <w:rFonts w:asciiTheme="minorHAnsi" w:hAnsiTheme="minorHAnsi" w:cstheme="minorHAnsi"/>
        </w:rPr>
      </w:pPr>
      <w:r w:rsidRPr="00746F8A">
        <w:rPr>
          <w:rFonts w:asciiTheme="minorHAnsi" w:hAnsiTheme="minorHAnsi" w:cstheme="minorHAnsi"/>
          <w:sz w:val="24"/>
          <w:szCs w:val="24"/>
        </w:rPr>
        <w:t>Les axes d’intervention du futur porteur de projet seront :</w:t>
      </w:r>
    </w:p>
    <w:p w14:paraId="6E03BD48" w14:textId="1858F563" w:rsidR="00746F8A" w:rsidRDefault="00746F8A" w:rsidP="00282F21">
      <w:pPr>
        <w:numPr>
          <w:ilvl w:val="0"/>
          <w:numId w:val="40"/>
        </w:numPr>
        <w:ind w:left="1281" w:hanging="357"/>
        <w:contextualSpacing/>
        <w:jc w:val="both"/>
        <w:rPr>
          <w:rFonts w:asciiTheme="minorHAnsi" w:hAnsiTheme="minorHAnsi" w:cstheme="minorHAnsi"/>
        </w:rPr>
      </w:pPr>
      <w:r w:rsidRPr="00746F8A">
        <w:rPr>
          <w:rFonts w:asciiTheme="minorHAnsi" w:hAnsiTheme="minorHAnsi" w:cstheme="minorHAnsi"/>
          <w:b/>
          <w:bCs/>
          <w:sz w:val="24"/>
          <w:szCs w:val="24"/>
        </w:rPr>
        <w:t>A</w:t>
      </w:r>
      <w:r w:rsidR="00282F21">
        <w:rPr>
          <w:rFonts w:asciiTheme="minorHAnsi" w:hAnsiTheme="minorHAnsi" w:cstheme="minorHAnsi"/>
          <w:b/>
          <w:bCs/>
          <w:sz w:val="24"/>
          <w:szCs w:val="24"/>
        </w:rPr>
        <w:t xml:space="preserve">ccueil et Diagnostic de </w:t>
      </w:r>
      <w:r w:rsidRPr="00746F8A">
        <w:rPr>
          <w:rFonts w:asciiTheme="minorHAnsi" w:hAnsiTheme="minorHAnsi" w:cstheme="minorHAnsi"/>
          <w:b/>
          <w:bCs/>
          <w:sz w:val="24"/>
          <w:szCs w:val="24"/>
        </w:rPr>
        <w:t>80 BPI</w:t>
      </w:r>
      <w:r w:rsidRPr="00746F8A">
        <w:rPr>
          <w:rFonts w:asciiTheme="minorHAnsi" w:hAnsiTheme="minorHAnsi" w:cstheme="minorHAnsi"/>
          <w:sz w:val="24"/>
          <w:szCs w:val="24"/>
        </w:rPr>
        <w:t xml:space="preserve"> orientés par Entraide Pierre Valdo sur la plateforme d’orientation coordonnée par la plateforme d’accès au français en Vaucluse, qui sera suivi par un point d’étape avec le référent d’Entraide Pierre Valdo pour la mise en œuvre.</w:t>
      </w:r>
    </w:p>
    <w:p w14:paraId="1AC9D603" w14:textId="77777777" w:rsidR="00282F21" w:rsidRPr="00282F21" w:rsidRDefault="00282F21" w:rsidP="00282F21">
      <w:pPr>
        <w:ind w:left="1281"/>
        <w:contextualSpacing/>
        <w:jc w:val="both"/>
        <w:rPr>
          <w:rFonts w:asciiTheme="minorHAnsi" w:hAnsiTheme="minorHAnsi" w:cstheme="minorHAnsi"/>
        </w:rPr>
      </w:pPr>
    </w:p>
    <w:p w14:paraId="59ABE40E" w14:textId="0218A84A" w:rsidR="00282F21" w:rsidRDefault="00746F8A" w:rsidP="00282F21">
      <w:pPr>
        <w:numPr>
          <w:ilvl w:val="0"/>
          <w:numId w:val="40"/>
        </w:numPr>
        <w:ind w:left="1281" w:hanging="357"/>
        <w:contextualSpacing/>
        <w:jc w:val="both"/>
        <w:rPr>
          <w:rFonts w:asciiTheme="minorHAnsi" w:hAnsiTheme="minorHAnsi" w:cstheme="minorHAnsi"/>
        </w:rPr>
      </w:pPr>
      <w:r w:rsidRPr="00746F8A">
        <w:rPr>
          <w:rFonts w:asciiTheme="minorHAnsi" w:hAnsiTheme="minorHAnsi" w:cstheme="minorHAnsi"/>
          <w:b/>
          <w:bCs/>
          <w:sz w:val="24"/>
          <w:szCs w:val="24"/>
        </w:rPr>
        <w:t>80 A</w:t>
      </w:r>
      <w:r w:rsidR="00282F21">
        <w:rPr>
          <w:rFonts w:asciiTheme="minorHAnsi" w:hAnsiTheme="minorHAnsi" w:cstheme="minorHAnsi"/>
          <w:b/>
          <w:bCs/>
          <w:sz w:val="24"/>
          <w:szCs w:val="24"/>
        </w:rPr>
        <w:t>ccompagnements</w:t>
      </w:r>
      <w:r w:rsidRPr="00746F8A">
        <w:rPr>
          <w:rFonts w:asciiTheme="minorHAnsi" w:hAnsiTheme="minorHAnsi" w:cstheme="minorHAnsi"/>
          <w:sz w:val="24"/>
          <w:szCs w:val="24"/>
        </w:rPr>
        <w:t xml:space="preserve"> en fonction des besoins repérés lors du diagnostic par le référent pédagogique de la plateforme « orientation ».  Le futur porteur de projet aura la charge dans le cadre de cet accompagnement d’établir des parcours linguistiques individualisés.  Ils viendront en soutien du parcours linguistique proposé par l’OFII. Ces parcours s’inscriront autour de </w:t>
      </w:r>
      <w:r w:rsidRPr="00746F8A">
        <w:rPr>
          <w:rFonts w:asciiTheme="minorHAnsi" w:hAnsiTheme="minorHAnsi" w:cstheme="minorHAnsi"/>
          <w:b/>
          <w:bCs/>
          <w:sz w:val="24"/>
          <w:szCs w:val="24"/>
        </w:rPr>
        <w:t>3 propositions</w:t>
      </w:r>
      <w:r w:rsidRPr="00746F8A">
        <w:rPr>
          <w:rFonts w:asciiTheme="minorHAnsi" w:hAnsiTheme="minorHAnsi" w:cstheme="minorHAnsi"/>
          <w:sz w:val="24"/>
          <w:szCs w:val="24"/>
        </w:rPr>
        <w:t xml:space="preserve"> : diagnostic ; diagnostic + SAS ; diagnostic+ SAS + Formation/ ateliers sociolinguistiques.</w:t>
      </w:r>
    </w:p>
    <w:p w14:paraId="64A37FE0" w14:textId="77777777" w:rsidR="00282F21" w:rsidRPr="00282F21" w:rsidRDefault="00282F21" w:rsidP="00282F21">
      <w:pPr>
        <w:contextualSpacing/>
        <w:jc w:val="both"/>
        <w:rPr>
          <w:rFonts w:asciiTheme="minorHAnsi" w:hAnsiTheme="minorHAnsi" w:cstheme="minorHAnsi"/>
        </w:rPr>
      </w:pPr>
    </w:p>
    <w:p w14:paraId="20E8A589" w14:textId="13DBBF5C" w:rsidR="00746F8A" w:rsidRPr="00746F8A" w:rsidRDefault="00746F8A" w:rsidP="00746F8A">
      <w:pPr>
        <w:numPr>
          <w:ilvl w:val="0"/>
          <w:numId w:val="40"/>
        </w:numPr>
        <w:spacing w:line="276" w:lineRule="auto"/>
        <w:contextualSpacing/>
        <w:jc w:val="both"/>
        <w:rPr>
          <w:rFonts w:asciiTheme="minorHAnsi" w:eastAsiaTheme="minorHAnsi" w:hAnsiTheme="minorHAnsi" w:cstheme="minorHAnsi"/>
        </w:rPr>
      </w:pPr>
      <w:r w:rsidRPr="00746F8A">
        <w:rPr>
          <w:rFonts w:asciiTheme="minorHAnsi" w:hAnsiTheme="minorHAnsi" w:cstheme="minorHAnsi"/>
          <w:b/>
          <w:bCs/>
          <w:sz w:val="24"/>
          <w:szCs w:val="24"/>
        </w:rPr>
        <w:t xml:space="preserve">80 </w:t>
      </w:r>
      <w:r w:rsidR="00282F21">
        <w:rPr>
          <w:rFonts w:asciiTheme="minorHAnsi" w:hAnsiTheme="minorHAnsi" w:cstheme="minorHAnsi"/>
          <w:b/>
          <w:bCs/>
          <w:sz w:val="24"/>
          <w:szCs w:val="24"/>
        </w:rPr>
        <w:t>Validations du Parcours Linguistique</w:t>
      </w:r>
      <w:r w:rsidRPr="00746F8A">
        <w:rPr>
          <w:rFonts w:asciiTheme="minorHAnsi" w:hAnsiTheme="minorHAnsi" w:cstheme="minorHAnsi"/>
          <w:b/>
          <w:bCs/>
          <w:sz w:val="24"/>
          <w:szCs w:val="24"/>
        </w:rPr>
        <w:t xml:space="preserve"> :  </w:t>
      </w:r>
    </w:p>
    <w:p w14:paraId="18232AD3" w14:textId="6BCD86DE" w:rsidR="00746F8A" w:rsidRPr="00282F21" w:rsidRDefault="00746F8A" w:rsidP="00746F8A">
      <w:pPr>
        <w:ind w:left="1287"/>
        <w:jc w:val="both"/>
        <w:rPr>
          <w:rFonts w:asciiTheme="minorHAnsi" w:hAnsiTheme="minorHAnsi" w:cstheme="minorHAnsi"/>
        </w:rPr>
      </w:pPr>
    </w:p>
    <w:p w14:paraId="182EA105" w14:textId="77777777" w:rsidR="00746F8A" w:rsidRPr="00746F8A" w:rsidRDefault="00746F8A" w:rsidP="00746F8A">
      <w:pPr>
        <w:numPr>
          <w:ilvl w:val="0"/>
          <w:numId w:val="41"/>
        </w:numPr>
        <w:spacing w:line="276" w:lineRule="auto"/>
        <w:ind w:firstLine="130"/>
        <w:contextualSpacing/>
        <w:jc w:val="both"/>
        <w:rPr>
          <w:rFonts w:asciiTheme="minorHAnsi" w:hAnsiTheme="minorHAnsi" w:cstheme="minorHAnsi"/>
        </w:rPr>
      </w:pPr>
      <w:r w:rsidRPr="00746F8A">
        <w:rPr>
          <w:rFonts w:asciiTheme="minorHAnsi" w:hAnsiTheme="minorHAnsi" w:cstheme="minorHAnsi"/>
          <w:b/>
          <w:bCs/>
          <w:sz w:val="24"/>
          <w:szCs w:val="24"/>
        </w:rPr>
        <w:t>Réunion de bilan</w:t>
      </w:r>
      <w:r w:rsidRPr="00746F8A">
        <w:rPr>
          <w:rFonts w:asciiTheme="minorHAnsi" w:hAnsiTheme="minorHAnsi" w:cstheme="minorHAnsi"/>
          <w:sz w:val="24"/>
          <w:szCs w:val="24"/>
        </w:rPr>
        <w:t xml:space="preserve"> avec le référent d’entraide Pierre Valdo,</w:t>
      </w:r>
    </w:p>
    <w:p w14:paraId="4FE3F16A" w14:textId="77777777" w:rsidR="00746F8A" w:rsidRPr="00746F8A" w:rsidRDefault="00746F8A" w:rsidP="00282F21">
      <w:pPr>
        <w:numPr>
          <w:ilvl w:val="0"/>
          <w:numId w:val="42"/>
        </w:numPr>
        <w:spacing w:line="276" w:lineRule="auto"/>
        <w:ind w:left="1418" w:hanging="284"/>
        <w:contextualSpacing/>
        <w:jc w:val="both"/>
        <w:rPr>
          <w:rFonts w:asciiTheme="minorHAnsi" w:hAnsiTheme="minorHAnsi" w:cstheme="minorHAnsi"/>
        </w:rPr>
      </w:pPr>
      <w:r w:rsidRPr="00746F8A">
        <w:rPr>
          <w:rFonts w:asciiTheme="minorHAnsi" w:hAnsiTheme="minorHAnsi" w:cstheme="minorHAnsi"/>
          <w:b/>
          <w:bCs/>
          <w:sz w:val="24"/>
          <w:szCs w:val="24"/>
        </w:rPr>
        <w:t>20 Présentations à une certification linguistique à visée pro ou autres</w:t>
      </w:r>
      <w:r w:rsidRPr="00746F8A">
        <w:rPr>
          <w:rFonts w:asciiTheme="minorHAnsi" w:hAnsiTheme="minorHAnsi" w:cstheme="minorHAnsi"/>
          <w:sz w:val="24"/>
          <w:szCs w:val="24"/>
        </w:rPr>
        <w:t xml:space="preserve"> répondant aux besoins de la personne (DELF PRO, DCL, DFP, TCF…),</w:t>
      </w:r>
    </w:p>
    <w:p w14:paraId="76B15CFA" w14:textId="77777777" w:rsidR="00746F8A" w:rsidRPr="00746F8A" w:rsidRDefault="00746F8A" w:rsidP="00746F8A">
      <w:pPr>
        <w:numPr>
          <w:ilvl w:val="0"/>
          <w:numId w:val="42"/>
        </w:numPr>
        <w:spacing w:line="276" w:lineRule="auto"/>
        <w:ind w:firstLine="130"/>
        <w:contextualSpacing/>
        <w:jc w:val="both"/>
        <w:rPr>
          <w:rFonts w:asciiTheme="minorHAnsi" w:hAnsiTheme="minorHAnsi" w:cstheme="minorHAnsi"/>
        </w:rPr>
      </w:pPr>
      <w:r w:rsidRPr="00746F8A">
        <w:rPr>
          <w:rFonts w:asciiTheme="minorHAnsi" w:hAnsiTheme="minorHAnsi" w:cstheme="minorHAnsi"/>
          <w:b/>
          <w:bCs/>
          <w:sz w:val="24"/>
          <w:szCs w:val="24"/>
        </w:rPr>
        <w:t>20 évaluations sommatives certifiant du niveau en fin de parcours,</w:t>
      </w:r>
    </w:p>
    <w:p w14:paraId="0D48CB20" w14:textId="3713C6BF" w:rsidR="00746F8A" w:rsidRPr="00746F8A" w:rsidRDefault="00746F8A" w:rsidP="00282F21">
      <w:pPr>
        <w:numPr>
          <w:ilvl w:val="0"/>
          <w:numId w:val="42"/>
        </w:numPr>
        <w:ind w:left="1418" w:hanging="284"/>
        <w:contextualSpacing/>
        <w:jc w:val="both"/>
        <w:rPr>
          <w:rFonts w:asciiTheme="minorHAnsi" w:hAnsiTheme="minorHAnsi" w:cstheme="minorHAnsi"/>
        </w:rPr>
      </w:pPr>
      <w:r w:rsidRPr="00746F8A">
        <w:rPr>
          <w:rFonts w:asciiTheme="minorHAnsi" w:hAnsiTheme="minorHAnsi" w:cstheme="minorHAnsi"/>
          <w:b/>
          <w:bCs/>
          <w:sz w:val="24"/>
          <w:szCs w:val="24"/>
        </w:rPr>
        <w:t>80 remises de fiche bilan</w:t>
      </w:r>
      <w:r w:rsidRPr="00746F8A">
        <w:rPr>
          <w:rFonts w:asciiTheme="minorHAnsi" w:hAnsiTheme="minorHAnsi" w:cstheme="minorHAnsi"/>
          <w:sz w:val="24"/>
          <w:szCs w:val="24"/>
        </w:rPr>
        <w:t xml:space="preserve"> au référent Entraide Pierre Valdo à chaque fin des </w:t>
      </w:r>
      <w:r w:rsidRPr="00746F8A">
        <w:rPr>
          <w:rFonts w:asciiTheme="minorHAnsi" w:hAnsiTheme="minorHAnsi" w:cstheme="minorHAnsi"/>
          <w:b/>
          <w:bCs/>
          <w:sz w:val="24"/>
          <w:szCs w:val="24"/>
        </w:rPr>
        <w:t>80 parcours linguistiques</w:t>
      </w:r>
      <w:r w:rsidRPr="00746F8A">
        <w:rPr>
          <w:rFonts w:asciiTheme="minorHAnsi" w:hAnsiTheme="minorHAnsi" w:cstheme="minorHAnsi"/>
          <w:sz w:val="24"/>
          <w:szCs w:val="24"/>
        </w:rPr>
        <w:t xml:space="preserve"> comprenant en fonction des parcours individualisés et des propositions faites (résultat du diagnostic, les formations préconisées et suivies, les points d’étapes faits en cours de formation, les expériences d’immersion socioprofessionnelle effectuées, évaluation som</w:t>
      </w:r>
      <w:r w:rsidR="00282F21">
        <w:rPr>
          <w:rFonts w:asciiTheme="minorHAnsi" w:hAnsiTheme="minorHAnsi" w:cstheme="minorHAnsi"/>
          <w:sz w:val="24"/>
          <w:szCs w:val="24"/>
        </w:rPr>
        <w:t>mative ou certification acquise</w:t>
      </w:r>
      <w:r w:rsidRPr="00746F8A">
        <w:rPr>
          <w:rFonts w:asciiTheme="minorHAnsi" w:hAnsiTheme="minorHAnsi" w:cstheme="minorHAnsi"/>
          <w:sz w:val="24"/>
          <w:szCs w:val="24"/>
        </w:rPr>
        <w:t xml:space="preserve">). </w:t>
      </w:r>
    </w:p>
    <w:p w14:paraId="3CA5381B" w14:textId="77777777" w:rsidR="00746F8A" w:rsidRPr="00746F8A" w:rsidRDefault="00746F8A" w:rsidP="00746F8A">
      <w:pPr>
        <w:spacing w:line="276" w:lineRule="auto"/>
        <w:ind w:left="644"/>
        <w:jc w:val="both"/>
        <w:rPr>
          <w:rFonts w:asciiTheme="minorHAnsi" w:hAnsiTheme="minorHAnsi" w:cstheme="minorHAnsi"/>
        </w:rPr>
      </w:pPr>
      <w:r w:rsidRPr="00746F8A">
        <w:rPr>
          <w:rFonts w:asciiTheme="minorHAnsi" w:hAnsiTheme="minorHAnsi" w:cstheme="minorHAnsi"/>
          <w:sz w:val="16"/>
          <w:szCs w:val="16"/>
        </w:rPr>
        <w:t> </w:t>
      </w:r>
    </w:p>
    <w:p w14:paraId="29664777" w14:textId="2E41016B" w:rsidR="00746F8A" w:rsidRPr="00746F8A" w:rsidRDefault="00282F21" w:rsidP="00E047F9">
      <w:pPr>
        <w:numPr>
          <w:ilvl w:val="0"/>
          <w:numId w:val="40"/>
        </w:numPr>
        <w:ind w:left="1281" w:hanging="357"/>
        <w:contextualSpacing/>
        <w:jc w:val="both"/>
        <w:rPr>
          <w:rFonts w:asciiTheme="minorHAnsi" w:hAnsiTheme="minorHAnsi" w:cstheme="minorHAnsi"/>
        </w:rPr>
      </w:pPr>
      <w:r>
        <w:rPr>
          <w:rFonts w:asciiTheme="minorHAnsi" w:hAnsiTheme="minorHAnsi" w:cstheme="minorHAnsi"/>
          <w:b/>
          <w:bCs/>
          <w:sz w:val="24"/>
          <w:szCs w:val="24"/>
        </w:rPr>
        <w:lastRenderedPageBreak/>
        <w:t xml:space="preserve">Information et Formation des acteurs du champ social </w:t>
      </w:r>
      <w:r w:rsidR="00746F8A" w:rsidRPr="00E047F9">
        <w:rPr>
          <w:rFonts w:asciiTheme="minorHAnsi" w:hAnsiTheme="minorHAnsi" w:cstheme="minorHAnsi"/>
          <w:bCs/>
          <w:sz w:val="24"/>
          <w:szCs w:val="24"/>
        </w:rPr>
        <w:t>pour les différentes structures et leurs formateurs bénévoles animateurs des ateliers menés auprès des réfugiés et des demandeurs d’asile.</w:t>
      </w:r>
    </w:p>
    <w:p w14:paraId="31F3ADCD" w14:textId="3521F2CD" w:rsidR="00E92A53" w:rsidRDefault="00E92A53" w:rsidP="00E92A53">
      <w:pPr>
        <w:pStyle w:val="Paragraphedeliste"/>
        <w:spacing w:after="160"/>
        <w:ind w:left="1418"/>
        <w:jc w:val="both"/>
        <w:rPr>
          <w:rFonts w:asciiTheme="minorHAnsi" w:hAnsiTheme="minorHAnsi" w:cstheme="minorHAnsi"/>
          <w:sz w:val="16"/>
          <w:szCs w:val="18"/>
        </w:rPr>
      </w:pPr>
    </w:p>
    <w:p w14:paraId="726C841A" w14:textId="77777777" w:rsidR="00562E5E" w:rsidRPr="00BA6047" w:rsidRDefault="00562E5E" w:rsidP="00E92A53">
      <w:pPr>
        <w:pStyle w:val="Paragraphedeliste"/>
        <w:spacing w:after="160"/>
        <w:ind w:left="1418"/>
        <w:jc w:val="both"/>
        <w:rPr>
          <w:rFonts w:asciiTheme="minorHAnsi" w:hAnsiTheme="minorHAnsi" w:cstheme="minorHAnsi"/>
          <w:sz w:val="16"/>
          <w:szCs w:val="18"/>
        </w:rPr>
      </w:pPr>
    </w:p>
    <w:p w14:paraId="2DB0B458" w14:textId="77777777" w:rsidR="006F3EE2" w:rsidRPr="006F3EE2" w:rsidRDefault="006F3EE2" w:rsidP="006F3EE2">
      <w:pPr>
        <w:pStyle w:val="Paragraphedeliste"/>
        <w:numPr>
          <w:ilvl w:val="0"/>
          <w:numId w:val="21"/>
        </w:numPr>
        <w:autoSpaceDE w:val="0"/>
        <w:autoSpaceDN w:val="0"/>
        <w:adjustRightInd w:val="0"/>
        <w:jc w:val="both"/>
        <w:rPr>
          <w:rFonts w:asciiTheme="minorHAnsi" w:hAnsiTheme="minorHAnsi" w:cstheme="minorHAnsi"/>
          <w:b/>
          <w:bCs/>
          <w:sz w:val="24"/>
          <w:szCs w:val="24"/>
        </w:rPr>
      </w:pPr>
      <w:r w:rsidRPr="006F3EE2">
        <w:rPr>
          <w:rFonts w:asciiTheme="minorHAnsi" w:hAnsiTheme="minorHAnsi" w:cstheme="minorHAnsi"/>
          <w:b/>
          <w:bCs/>
          <w:sz w:val="24"/>
          <w:szCs w:val="24"/>
        </w:rPr>
        <w:t>Ressources humaines et finances</w:t>
      </w:r>
    </w:p>
    <w:p w14:paraId="6D65603D" w14:textId="0D177E36" w:rsidR="006F3EE2" w:rsidRDefault="006F3EE2" w:rsidP="006F3EE2">
      <w:pPr>
        <w:autoSpaceDE w:val="0"/>
        <w:autoSpaceDN w:val="0"/>
        <w:adjustRightInd w:val="0"/>
        <w:jc w:val="both"/>
        <w:rPr>
          <w:rFonts w:asciiTheme="minorHAnsi" w:hAnsiTheme="minorHAnsi" w:cstheme="minorHAnsi"/>
          <w:b/>
          <w:bCs/>
          <w:sz w:val="24"/>
          <w:szCs w:val="24"/>
          <w:u w:val="single"/>
        </w:rPr>
      </w:pPr>
      <w:r w:rsidRPr="009D5B22">
        <w:rPr>
          <w:rFonts w:asciiTheme="minorHAnsi" w:hAnsiTheme="minorHAnsi" w:cstheme="minorHAnsi"/>
          <w:b/>
          <w:bCs/>
          <w:sz w:val="24"/>
          <w:szCs w:val="24"/>
          <w:u w:val="single"/>
        </w:rPr>
        <w:t>Ressources humaines </w:t>
      </w:r>
      <w:r w:rsidR="00E047F9">
        <w:rPr>
          <w:rFonts w:asciiTheme="minorHAnsi" w:hAnsiTheme="minorHAnsi" w:cstheme="minorHAnsi"/>
          <w:b/>
          <w:bCs/>
          <w:sz w:val="24"/>
          <w:szCs w:val="24"/>
          <w:u w:val="single"/>
        </w:rPr>
        <w:t xml:space="preserve">(Cf. Fiches de poste en Annexe de l’Appel à </w:t>
      </w:r>
      <w:r w:rsidR="00F55113">
        <w:rPr>
          <w:rFonts w:asciiTheme="minorHAnsi" w:hAnsiTheme="minorHAnsi" w:cstheme="minorHAnsi"/>
          <w:b/>
          <w:bCs/>
          <w:sz w:val="24"/>
          <w:szCs w:val="24"/>
          <w:u w:val="single"/>
        </w:rPr>
        <w:t>candidatures</w:t>
      </w:r>
      <w:r w:rsidR="00E047F9">
        <w:rPr>
          <w:rFonts w:asciiTheme="minorHAnsi" w:hAnsiTheme="minorHAnsi" w:cstheme="minorHAnsi"/>
          <w:b/>
          <w:bCs/>
          <w:sz w:val="24"/>
          <w:szCs w:val="24"/>
          <w:u w:val="single"/>
        </w:rPr>
        <w:t>)</w:t>
      </w:r>
      <w:r w:rsidRPr="009D5B22">
        <w:rPr>
          <w:rFonts w:asciiTheme="minorHAnsi" w:hAnsiTheme="minorHAnsi" w:cstheme="minorHAnsi"/>
          <w:b/>
          <w:bCs/>
          <w:sz w:val="24"/>
          <w:szCs w:val="24"/>
          <w:u w:val="single"/>
        </w:rPr>
        <w:t>:</w:t>
      </w:r>
    </w:p>
    <w:p w14:paraId="773504CC" w14:textId="77777777" w:rsidR="00B16D4D" w:rsidRPr="00D54E62" w:rsidRDefault="00B16D4D" w:rsidP="006F3EE2">
      <w:pPr>
        <w:autoSpaceDE w:val="0"/>
        <w:autoSpaceDN w:val="0"/>
        <w:adjustRightInd w:val="0"/>
        <w:jc w:val="both"/>
        <w:rPr>
          <w:rFonts w:asciiTheme="minorHAnsi" w:hAnsiTheme="minorHAnsi" w:cstheme="minorHAnsi"/>
          <w:b/>
          <w:bCs/>
          <w:sz w:val="24"/>
          <w:szCs w:val="24"/>
          <w:u w:val="single"/>
        </w:rPr>
      </w:pPr>
    </w:p>
    <w:p w14:paraId="6529E44B" w14:textId="4C2FEA08" w:rsidR="006E416A" w:rsidRPr="00E047F9" w:rsidRDefault="006E416A" w:rsidP="00AC69A9">
      <w:pPr>
        <w:pStyle w:val="Paragraphedeliste"/>
        <w:numPr>
          <w:ilvl w:val="0"/>
          <w:numId w:val="22"/>
        </w:numPr>
        <w:autoSpaceDE w:val="0"/>
        <w:autoSpaceDN w:val="0"/>
        <w:adjustRightInd w:val="0"/>
        <w:spacing w:after="0" w:line="240" w:lineRule="auto"/>
        <w:ind w:left="714" w:hanging="357"/>
        <w:jc w:val="both"/>
        <w:rPr>
          <w:rFonts w:asciiTheme="minorHAnsi" w:hAnsiTheme="minorHAnsi" w:cstheme="minorHAnsi"/>
          <w:b/>
          <w:bCs/>
          <w:sz w:val="24"/>
          <w:szCs w:val="24"/>
        </w:rPr>
      </w:pPr>
      <w:r w:rsidRPr="000436D1">
        <w:rPr>
          <w:rFonts w:asciiTheme="minorHAnsi" w:hAnsiTheme="minorHAnsi" w:cstheme="minorHAnsi"/>
          <w:sz w:val="24"/>
          <w:szCs w:val="24"/>
        </w:rPr>
        <w:t xml:space="preserve">3 salariées en Contrat à </w:t>
      </w:r>
      <w:r w:rsidR="000436D1" w:rsidRPr="000436D1">
        <w:rPr>
          <w:rFonts w:asciiTheme="minorHAnsi" w:hAnsiTheme="minorHAnsi" w:cstheme="minorHAnsi"/>
          <w:sz w:val="24"/>
          <w:szCs w:val="24"/>
        </w:rPr>
        <w:t>D</w:t>
      </w:r>
      <w:r w:rsidRPr="000436D1">
        <w:rPr>
          <w:rFonts w:asciiTheme="minorHAnsi" w:hAnsiTheme="minorHAnsi" w:cstheme="minorHAnsi"/>
          <w:sz w:val="24"/>
          <w:szCs w:val="24"/>
        </w:rPr>
        <w:t xml:space="preserve">urée </w:t>
      </w:r>
      <w:r w:rsidRPr="00D54E62">
        <w:rPr>
          <w:rFonts w:asciiTheme="minorHAnsi" w:hAnsiTheme="minorHAnsi" w:cstheme="minorHAnsi"/>
          <w:sz w:val="24"/>
          <w:szCs w:val="24"/>
        </w:rPr>
        <w:t>Indéterminée</w:t>
      </w:r>
      <w:r w:rsidRPr="00B23845">
        <w:rPr>
          <w:rFonts w:asciiTheme="minorHAnsi" w:hAnsiTheme="minorHAnsi" w:cstheme="minorHAnsi"/>
          <w:color w:val="F79646" w:themeColor="accent6"/>
          <w:sz w:val="24"/>
          <w:szCs w:val="24"/>
        </w:rPr>
        <w:t xml:space="preserve"> </w:t>
      </w:r>
      <w:r w:rsidR="00AC69A9" w:rsidRPr="00226C4E">
        <w:rPr>
          <w:rFonts w:asciiTheme="minorHAnsi" w:hAnsiTheme="minorHAnsi" w:cstheme="minorHAnsi"/>
          <w:sz w:val="24"/>
          <w:szCs w:val="24"/>
        </w:rPr>
        <w:t xml:space="preserve">dont </w:t>
      </w:r>
      <w:r w:rsidR="00B23845" w:rsidRPr="00226C4E">
        <w:rPr>
          <w:rFonts w:asciiTheme="minorHAnsi" w:hAnsiTheme="minorHAnsi" w:cstheme="minorHAnsi"/>
          <w:sz w:val="24"/>
          <w:szCs w:val="24"/>
        </w:rPr>
        <w:t xml:space="preserve">2 </w:t>
      </w:r>
      <w:r w:rsidR="00AC69A9" w:rsidRPr="00226C4E">
        <w:rPr>
          <w:rFonts w:asciiTheme="minorHAnsi" w:hAnsiTheme="minorHAnsi" w:cstheme="minorHAnsi"/>
          <w:sz w:val="24"/>
          <w:szCs w:val="24"/>
        </w:rPr>
        <w:t xml:space="preserve">à 90% et </w:t>
      </w:r>
      <w:r w:rsidR="00B23845" w:rsidRPr="00226C4E">
        <w:rPr>
          <w:rFonts w:asciiTheme="minorHAnsi" w:hAnsiTheme="minorHAnsi" w:cstheme="minorHAnsi"/>
          <w:sz w:val="24"/>
          <w:szCs w:val="24"/>
        </w:rPr>
        <w:t>une</w:t>
      </w:r>
      <w:r w:rsidR="00AC69A9" w:rsidRPr="00226C4E">
        <w:rPr>
          <w:rFonts w:asciiTheme="minorHAnsi" w:hAnsiTheme="minorHAnsi" w:cstheme="minorHAnsi"/>
          <w:sz w:val="24"/>
          <w:szCs w:val="24"/>
        </w:rPr>
        <w:t xml:space="preserve"> à</w:t>
      </w:r>
      <w:r w:rsidRPr="00226C4E">
        <w:rPr>
          <w:rFonts w:asciiTheme="minorHAnsi" w:hAnsiTheme="minorHAnsi" w:cstheme="minorHAnsi"/>
          <w:sz w:val="24"/>
          <w:szCs w:val="24"/>
        </w:rPr>
        <w:t xml:space="preserve"> 80%, soit </w:t>
      </w:r>
      <w:r w:rsidRPr="00E047F9">
        <w:rPr>
          <w:rFonts w:asciiTheme="minorHAnsi" w:hAnsiTheme="minorHAnsi" w:cstheme="minorHAnsi"/>
          <w:sz w:val="24"/>
          <w:szCs w:val="24"/>
        </w:rPr>
        <w:t>2.</w:t>
      </w:r>
      <w:r w:rsidR="00B23845" w:rsidRPr="00E047F9">
        <w:rPr>
          <w:rFonts w:asciiTheme="minorHAnsi" w:hAnsiTheme="minorHAnsi" w:cstheme="minorHAnsi"/>
          <w:sz w:val="24"/>
          <w:szCs w:val="24"/>
        </w:rPr>
        <w:t>6</w:t>
      </w:r>
      <w:r w:rsidRPr="00E047F9">
        <w:rPr>
          <w:rFonts w:asciiTheme="minorHAnsi" w:hAnsiTheme="minorHAnsi" w:cstheme="minorHAnsi"/>
          <w:sz w:val="24"/>
          <w:szCs w:val="24"/>
        </w:rPr>
        <w:t xml:space="preserve"> E</w:t>
      </w:r>
      <w:r w:rsidR="00A259C3" w:rsidRPr="00E047F9">
        <w:rPr>
          <w:rFonts w:asciiTheme="minorHAnsi" w:hAnsiTheme="minorHAnsi" w:cstheme="minorHAnsi"/>
          <w:sz w:val="24"/>
          <w:szCs w:val="24"/>
        </w:rPr>
        <w:t xml:space="preserve">quivalent </w:t>
      </w:r>
      <w:r w:rsidRPr="00E047F9">
        <w:rPr>
          <w:rFonts w:asciiTheme="minorHAnsi" w:hAnsiTheme="minorHAnsi" w:cstheme="minorHAnsi"/>
          <w:sz w:val="24"/>
          <w:szCs w:val="24"/>
        </w:rPr>
        <w:t>T</w:t>
      </w:r>
      <w:r w:rsidR="00A259C3" w:rsidRPr="00E047F9">
        <w:rPr>
          <w:rFonts w:asciiTheme="minorHAnsi" w:hAnsiTheme="minorHAnsi" w:cstheme="minorHAnsi"/>
          <w:sz w:val="24"/>
          <w:szCs w:val="24"/>
        </w:rPr>
        <w:t xml:space="preserve">emps </w:t>
      </w:r>
      <w:r w:rsidRPr="00E047F9">
        <w:rPr>
          <w:rFonts w:asciiTheme="minorHAnsi" w:hAnsiTheme="minorHAnsi" w:cstheme="minorHAnsi"/>
          <w:sz w:val="24"/>
          <w:szCs w:val="24"/>
        </w:rPr>
        <w:t>P</w:t>
      </w:r>
      <w:r w:rsidR="00A259C3" w:rsidRPr="00E047F9">
        <w:rPr>
          <w:rFonts w:asciiTheme="minorHAnsi" w:hAnsiTheme="minorHAnsi" w:cstheme="minorHAnsi"/>
          <w:sz w:val="24"/>
          <w:szCs w:val="24"/>
        </w:rPr>
        <w:t>lein</w:t>
      </w:r>
      <w:r w:rsidR="008A0BD9" w:rsidRPr="00E047F9">
        <w:rPr>
          <w:rFonts w:asciiTheme="minorHAnsi" w:hAnsiTheme="minorHAnsi" w:cstheme="minorHAnsi"/>
          <w:sz w:val="24"/>
          <w:szCs w:val="24"/>
        </w:rPr>
        <w:t xml:space="preserve"> (ETP)</w:t>
      </w:r>
      <w:r w:rsidR="00E24CBC" w:rsidRPr="00E047F9">
        <w:rPr>
          <w:rFonts w:asciiTheme="minorHAnsi" w:hAnsiTheme="minorHAnsi" w:cstheme="minorHAnsi"/>
          <w:sz w:val="24"/>
          <w:szCs w:val="24"/>
        </w:rPr>
        <w:t>,</w:t>
      </w:r>
      <w:r w:rsidR="00615095" w:rsidRPr="00E047F9">
        <w:rPr>
          <w:rFonts w:asciiTheme="minorHAnsi" w:hAnsiTheme="minorHAnsi" w:cstheme="minorHAnsi"/>
          <w:sz w:val="24"/>
          <w:szCs w:val="24"/>
        </w:rPr>
        <w:t xml:space="preserve"> </w:t>
      </w:r>
    </w:p>
    <w:p w14:paraId="2B8E8CFB" w14:textId="523CDD0C" w:rsidR="00B16D4D" w:rsidRPr="00F55113" w:rsidRDefault="006E416A" w:rsidP="00F55113">
      <w:pPr>
        <w:pStyle w:val="Paragraphedeliste"/>
        <w:numPr>
          <w:ilvl w:val="0"/>
          <w:numId w:val="22"/>
        </w:numPr>
        <w:spacing w:after="0" w:line="240" w:lineRule="auto"/>
        <w:rPr>
          <w:rFonts w:asciiTheme="minorHAnsi" w:hAnsiTheme="minorHAnsi" w:cstheme="minorHAnsi"/>
          <w:sz w:val="24"/>
          <w:szCs w:val="24"/>
        </w:rPr>
      </w:pPr>
      <w:r w:rsidRPr="00B23845">
        <w:rPr>
          <w:rFonts w:asciiTheme="minorHAnsi" w:hAnsiTheme="minorHAnsi" w:cstheme="minorHAnsi"/>
          <w:sz w:val="24"/>
          <w:szCs w:val="24"/>
        </w:rPr>
        <w:t>Interventions ponctuelles d’intervenants</w:t>
      </w:r>
      <w:r w:rsidR="00B23845">
        <w:rPr>
          <w:rFonts w:asciiTheme="minorHAnsi" w:hAnsiTheme="minorHAnsi" w:cstheme="minorHAnsi"/>
          <w:sz w:val="24"/>
          <w:szCs w:val="24"/>
        </w:rPr>
        <w:t xml:space="preserve"> : </w:t>
      </w:r>
      <w:r w:rsidRPr="00B23845">
        <w:rPr>
          <w:rFonts w:asciiTheme="minorHAnsi" w:hAnsiTheme="minorHAnsi" w:cstheme="minorHAnsi"/>
          <w:sz w:val="24"/>
          <w:szCs w:val="24"/>
        </w:rPr>
        <w:t>bénévoles ou contractuels</w:t>
      </w:r>
      <w:r w:rsidR="00866B2C" w:rsidRPr="00B23845">
        <w:rPr>
          <w:rFonts w:asciiTheme="minorHAnsi" w:hAnsiTheme="minorHAnsi" w:cstheme="minorHAnsi"/>
          <w:sz w:val="24"/>
          <w:szCs w:val="24"/>
        </w:rPr>
        <w:t xml:space="preserve"> (</w:t>
      </w:r>
      <w:r w:rsidR="008A0BD9" w:rsidRPr="00B23845">
        <w:rPr>
          <w:rFonts w:asciiTheme="minorHAnsi" w:hAnsiTheme="minorHAnsi" w:cstheme="minorHAnsi"/>
          <w:sz w:val="24"/>
          <w:szCs w:val="24"/>
        </w:rPr>
        <w:t>48 heures d’intervention extérieure</w:t>
      </w:r>
      <w:r w:rsidR="004B2B5E">
        <w:rPr>
          <w:rFonts w:asciiTheme="minorHAnsi" w:hAnsiTheme="minorHAnsi" w:cstheme="minorHAnsi"/>
          <w:sz w:val="24"/>
          <w:szCs w:val="24"/>
        </w:rPr>
        <w:t>,</w:t>
      </w:r>
      <w:r w:rsidR="008A0BD9" w:rsidRPr="00B23845">
        <w:rPr>
          <w:rFonts w:asciiTheme="minorHAnsi" w:hAnsiTheme="minorHAnsi" w:cstheme="minorHAnsi"/>
          <w:sz w:val="24"/>
          <w:szCs w:val="24"/>
        </w:rPr>
        <w:t xml:space="preserve"> 0.25 ETP </w:t>
      </w:r>
      <w:r w:rsidR="004B2B5E">
        <w:rPr>
          <w:rFonts w:asciiTheme="minorHAnsi" w:hAnsiTheme="minorHAnsi" w:cstheme="minorHAnsi"/>
          <w:sz w:val="24"/>
          <w:szCs w:val="24"/>
        </w:rPr>
        <w:t xml:space="preserve">de </w:t>
      </w:r>
      <w:r w:rsidR="008A0BD9" w:rsidRPr="00B23845">
        <w:rPr>
          <w:rFonts w:asciiTheme="minorHAnsi" w:hAnsiTheme="minorHAnsi" w:cstheme="minorHAnsi"/>
          <w:sz w:val="24"/>
          <w:szCs w:val="24"/>
        </w:rPr>
        <w:t>bénévolat pour l’espace ressources et le centre examen),</w:t>
      </w:r>
    </w:p>
    <w:p w14:paraId="6856614C" w14:textId="54DF7EDF" w:rsidR="00B16D4D" w:rsidRDefault="00B16D4D" w:rsidP="00D54E62">
      <w:pPr>
        <w:rPr>
          <w:rFonts w:ascii="Calibri" w:eastAsia="Calibri" w:hAnsi="Calibri"/>
          <w:color w:val="92D050"/>
          <w:szCs w:val="22"/>
        </w:rPr>
      </w:pPr>
    </w:p>
    <w:p w14:paraId="02436EBB" w14:textId="77777777" w:rsidR="00F55113" w:rsidRDefault="00BD6A0C" w:rsidP="00D54E62">
      <w:pPr>
        <w:rPr>
          <w:rFonts w:asciiTheme="minorHAnsi" w:hAnsiTheme="minorHAnsi" w:cstheme="minorHAnsi"/>
          <w:b/>
          <w:bCs/>
          <w:sz w:val="24"/>
          <w:szCs w:val="24"/>
          <w:u w:val="single"/>
        </w:rPr>
      </w:pPr>
      <w:r w:rsidRPr="001B0BE3">
        <w:rPr>
          <w:rFonts w:asciiTheme="minorHAnsi" w:hAnsiTheme="minorHAnsi" w:cstheme="minorHAnsi"/>
          <w:b/>
          <w:bCs/>
          <w:sz w:val="24"/>
          <w:szCs w:val="24"/>
          <w:u w:val="single"/>
        </w:rPr>
        <w:t>Finances :</w:t>
      </w:r>
      <w:r>
        <w:rPr>
          <w:rFonts w:asciiTheme="minorHAnsi" w:hAnsiTheme="minorHAnsi" w:cstheme="minorHAnsi"/>
          <w:b/>
          <w:bCs/>
          <w:sz w:val="24"/>
          <w:szCs w:val="24"/>
          <w:u w:val="single"/>
        </w:rPr>
        <w:t xml:space="preserve"> </w:t>
      </w:r>
    </w:p>
    <w:p w14:paraId="24460F2D" w14:textId="77777777" w:rsidR="00F55113" w:rsidRDefault="00F55113" w:rsidP="00D54E62">
      <w:pPr>
        <w:rPr>
          <w:rFonts w:asciiTheme="minorHAnsi" w:hAnsiTheme="minorHAnsi" w:cstheme="minorHAnsi"/>
          <w:b/>
          <w:bCs/>
          <w:sz w:val="24"/>
          <w:szCs w:val="24"/>
          <w:u w:val="single"/>
        </w:rPr>
      </w:pPr>
    </w:p>
    <w:p w14:paraId="1D130349" w14:textId="6FFBA717" w:rsidR="00B16D4D" w:rsidRDefault="00E047F9" w:rsidP="00D54E62">
      <w:pPr>
        <w:rPr>
          <w:rFonts w:ascii="Calibri" w:hAnsi="Calibri" w:cs="Arial"/>
          <w:b/>
          <w:color w:val="FF0000"/>
        </w:rPr>
      </w:pPr>
      <w:r>
        <w:rPr>
          <w:rFonts w:asciiTheme="minorHAnsi" w:hAnsiTheme="minorHAnsi" w:cstheme="minorHAnsi"/>
          <w:sz w:val="24"/>
          <w:szCs w:val="24"/>
        </w:rPr>
        <w:t>Le budget global de fonctionnement de la structure sera communiqué aux candidats, sur demande (</w:t>
      </w:r>
      <w:r w:rsidRPr="00E047F9">
        <w:rPr>
          <w:b/>
          <w:bCs/>
          <w:color w:val="00B0F0"/>
          <w:sz w:val="22"/>
          <w:szCs w:val="28"/>
          <w:u w:val="single"/>
        </w:rPr>
        <w:t>contrat.ville@grandavignon.fr</w:t>
      </w:r>
      <w:r w:rsidR="00F55113">
        <w:rPr>
          <w:rFonts w:asciiTheme="minorHAnsi" w:hAnsiTheme="minorHAnsi" w:cstheme="minorHAnsi"/>
          <w:sz w:val="24"/>
          <w:szCs w:val="24"/>
        </w:rPr>
        <w:t>).</w:t>
      </w:r>
    </w:p>
    <w:p w14:paraId="37D26E80" w14:textId="77777777" w:rsidR="00A65802" w:rsidRDefault="00A65802" w:rsidP="00D54E62">
      <w:pPr>
        <w:rPr>
          <w:rFonts w:ascii="Calibri" w:eastAsia="Calibri" w:hAnsi="Calibri"/>
          <w:color w:val="FF0000"/>
          <w:szCs w:val="22"/>
        </w:rPr>
      </w:pPr>
    </w:p>
    <w:p w14:paraId="2EC0F875" w14:textId="1A7FB3DC" w:rsidR="00F55113" w:rsidRPr="00475404" w:rsidRDefault="00F55113" w:rsidP="00D54E62">
      <w:pPr>
        <w:rPr>
          <w:rFonts w:ascii="Calibri" w:eastAsia="Calibri" w:hAnsi="Calibri"/>
          <w:sz w:val="22"/>
          <w:szCs w:val="22"/>
        </w:rPr>
      </w:pPr>
      <w:r w:rsidRPr="00475404">
        <w:rPr>
          <w:rFonts w:ascii="Calibri" w:eastAsia="Calibri" w:hAnsi="Calibri"/>
          <w:sz w:val="22"/>
          <w:szCs w:val="22"/>
        </w:rPr>
        <w:t>A titre indicatif, les charges de fonctionnement du Pôle Linguistique avoisinent les 224K€, les subventions d’exploitation représentant environ 75% des charges.</w:t>
      </w:r>
    </w:p>
    <w:p w14:paraId="13DF4F1C" w14:textId="7C5C6EA2" w:rsidR="00AC2F6D" w:rsidRDefault="00AC2F6D" w:rsidP="00D54E62">
      <w:pPr>
        <w:rPr>
          <w:rFonts w:ascii="Calibri" w:eastAsia="Calibri" w:hAnsi="Calibri"/>
          <w:color w:val="FF0000"/>
          <w:szCs w:val="22"/>
        </w:rPr>
      </w:pPr>
    </w:p>
    <w:p w14:paraId="6A3F1BCA" w14:textId="77777777" w:rsidR="005D512C" w:rsidRDefault="005D512C" w:rsidP="005D512C">
      <w:pPr>
        <w:pStyle w:val="Paragraphedeliste"/>
        <w:autoSpaceDE w:val="0"/>
        <w:autoSpaceDN w:val="0"/>
        <w:adjustRightInd w:val="0"/>
        <w:ind w:left="0"/>
        <w:jc w:val="both"/>
        <w:rPr>
          <w:rFonts w:asciiTheme="minorHAnsi" w:hAnsiTheme="minorHAnsi" w:cstheme="minorHAnsi"/>
          <w:b/>
          <w:bCs/>
        </w:rPr>
      </w:pPr>
    </w:p>
    <w:p w14:paraId="118190DE" w14:textId="777ED15D" w:rsidR="008F19F2" w:rsidRDefault="008F19F2" w:rsidP="008F19F2">
      <w:pPr>
        <w:pStyle w:val="Paragraphedeliste"/>
        <w:numPr>
          <w:ilvl w:val="0"/>
          <w:numId w:val="21"/>
        </w:numPr>
        <w:autoSpaceDE w:val="0"/>
        <w:autoSpaceDN w:val="0"/>
        <w:adjustRightInd w:val="0"/>
        <w:jc w:val="both"/>
        <w:rPr>
          <w:rFonts w:asciiTheme="minorHAnsi" w:hAnsiTheme="minorHAnsi" w:cstheme="minorHAnsi"/>
          <w:b/>
          <w:bCs/>
          <w:sz w:val="24"/>
          <w:szCs w:val="24"/>
        </w:rPr>
      </w:pPr>
      <w:r>
        <w:rPr>
          <w:rFonts w:asciiTheme="minorHAnsi" w:hAnsiTheme="minorHAnsi" w:cstheme="minorHAnsi"/>
          <w:b/>
          <w:bCs/>
          <w:sz w:val="24"/>
          <w:szCs w:val="24"/>
        </w:rPr>
        <w:t>Quelques données liées à l’activité pour l’année 2019</w:t>
      </w:r>
    </w:p>
    <w:p w14:paraId="329F49EC" w14:textId="77777777" w:rsidR="008F19F2" w:rsidRPr="008F19F2" w:rsidRDefault="008F19F2" w:rsidP="008F19F2">
      <w:pPr>
        <w:pStyle w:val="Paragraphedeliste"/>
        <w:autoSpaceDE w:val="0"/>
        <w:autoSpaceDN w:val="0"/>
        <w:adjustRightInd w:val="0"/>
        <w:ind w:left="1080"/>
        <w:jc w:val="both"/>
        <w:rPr>
          <w:rFonts w:asciiTheme="minorHAnsi" w:hAnsiTheme="minorHAnsi" w:cstheme="minorHAnsi"/>
          <w:b/>
          <w:bCs/>
          <w:sz w:val="24"/>
          <w:szCs w:val="24"/>
        </w:rPr>
      </w:pPr>
    </w:p>
    <w:p w14:paraId="23E3C232" w14:textId="77777777" w:rsidR="008F19F2" w:rsidRPr="00C4016C" w:rsidRDefault="008F19F2" w:rsidP="00F55113">
      <w:pPr>
        <w:pStyle w:val="Paragraphedeliste"/>
        <w:numPr>
          <w:ilvl w:val="0"/>
          <w:numId w:val="24"/>
        </w:numPr>
        <w:autoSpaceDE w:val="0"/>
        <w:autoSpaceDN w:val="0"/>
        <w:adjustRightInd w:val="0"/>
        <w:spacing w:after="0" w:line="240" w:lineRule="auto"/>
        <w:ind w:left="-68" w:hanging="357"/>
        <w:jc w:val="both"/>
        <w:rPr>
          <w:rFonts w:asciiTheme="minorHAnsi" w:hAnsiTheme="minorHAnsi" w:cstheme="minorHAnsi"/>
          <w:sz w:val="24"/>
          <w:szCs w:val="24"/>
        </w:rPr>
      </w:pPr>
      <w:r w:rsidRPr="009D5B22">
        <w:rPr>
          <w:rFonts w:asciiTheme="minorHAnsi" w:hAnsiTheme="minorHAnsi" w:cstheme="minorHAnsi"/>
          <w:b/>
          <w:bCs/>
          <w:sz w:val="24"/>
          <w:szCs w:val="24"/>
        </w:rPr>
        <w:t>800 bénéficiaires</w:t>
      </w:r>
      <w:r w:rsidRPr="00C4016C">
        <w:rPr>
          <w:rFonts w:asciiTheme="minorHAnsi" w:hAnsiTheme="minorHAnsi" w:cstheme="minorHAnsi"/>
          <w:sz w:val="24"/>
          <w:szCs w:val="24"/>
        </w:rPr>
        <w:t xml:space="preserve"> des actions du Pôle Linguistique en 2019,</w:t>
      </w:r>
    </w:p>
    <w:p w14:paraId="739DBB5F" w14:textId="77777777" w:rsidR="008F19F2" w:rsidRPr="00C4016C" w:rsidRDefault="008F19F2" w:rsidP="00F55113">
      <w:pPr>
        <w:pStyle w:val="Paragraphedeliste"/>
        <w:numPr>
          <w:ilvl w:val="0"/>
          <w:numId w:val="24"/>
        </w:numPr>
        <w:spacing w:after="0" w:line="240" w:lineRule="auto"/>
        <w:ind w:left="-68" w:hanging="357"/>
        <w:rPr>
          <w:sz w:val="24"/>
          <w:szCs w:val="24"/>
        </w:rPr>
      </w:pPr>
      <w:r w:rsidRPr="009D5B22">
        <w:rPr>
          <w:b/>
          <w:bCs/>
          <w:sz w:val="24"/>
          <w:szCs w:val="24"/>
        </w:rPr>
        <w:t>24 formations</w:t>
      </w:r>
      <w:r w:rsidRPr="00C4016C">
        <w:rPr>
          <w:sz w:val="24"/>
          <w:szCs w:val="24"/>
        </w:rPr>
        <w:t xml:space="preserve"> à visées linguistiques ont été réalisées et ont touchées </w:t>
      </w:r>
      <w:r w:rsidRPr="009D5B22">
        <w:rPr>
          <w:b/>
          <w:bCs/>
          <w:sz w:val="24"/>
          <w:szCs w:val="24"/>
        </w:rPr>
        <w:t>168 personnes</w:t>
      </w:r>
      <w:r w:rsidRPr="00C4016C">
        <w:rPr>
          <w:sz w:val="24"/>
          <w:szCs w:val="24"/>
        </w:rPr>
        <w:t xml:space="preserve"> (professionnels et bénévoles) des structures en gagées dans le réseau SOLEIL,</w:t>
      </w:r>
    </w:p>
    <w:p w14:paraId="052A2918" w14:textId="77777777" w:rsidR="008F19F2" w:rsidRPr="00C4016C" w:rsidRDefault="008F19F2" w:rsidP="00F55113">
      <w:pPr>
        <w:pStyle w:val="Paragraphedeliste"/>
        <w:numPr>
          <w:ilvl w:val="0"/>
          <w:numId w:val="24"/>
        </w:numPr>
        <w:spacing w:after="0" w:line="240" w:lineRule="auto"/>
        <w:ind w:left="-68" w:hanging="357"/>
        <w:rPr>
          <w:sz w:val="24"/>
          <w:szCs w:val="24"/>
        </w:rPr>
      </w:pPr>
      <w:r w:rsidRPr="00C4016C">
        <w:rPr>
          <w:sz w:val="24"/>
          <w:szCs w:val="24"/>
        </w:rPr>
        <w:t xml:space="preserve">Orientation de </w:t>
      </w:r>
      <w:r w:rsidRPr="009D5B22">
        <w:rPr>
          <w:b/>
          <w:bCs/>
          <w:sz w:val="24"/>
          <w:szCs w:val="24"/>
        </w:rPr>
        <w:t>494 personnes</w:t>
      </w:r>
      <w:r w:rsidRPr="00C4016C">
        <w:rPr>
          <w:sz w:val="24"/>
          <w:szCs w:val="24"/>
        </w:rPr>
        <w:t xml:space="preserve"> sur des parcours linguistiques dans les centres sociaux,</w:t>
      </w:r>
    </w:p>
    <w:p w14:paraId="3D7741AE" w14:textId="02F156DB" w:rsidR="008F19F2" w:rsidRDefault="008F19F2" w:rsidP="00F55113">
      <w:pPr>
        <w:pStyle w:val="Paragraphedeliste"/>
        <w:numPr>
          <w:ilvl w:val="0"/>
          <w:numId w:val="24"/>
        </w:numPr>
        <w:spacing w:after="0" w:line="240" w:lineRule="auto"/>
        <w:ind w:left="-68" w:hanging="357"/>
        <w:rPr>
          <w:sz w:val="24"/>
          <w:szCs w:val="24"/>
        </w:rPr>
      </w:pPr>
      <w:r w:rsidRPr="009D5B22">
        <w:rPr>
          <w:b/>
          <w:bCs/>
          <w:sz w:val="24"/>
          <w:szCs w:val="24"/>
        </w:rPr>
        <w:t>125 participants</w:t>
      </w:r>
      <w:r w:rsidRPr="00C4016C">
        <w:rPr>
          <w:sz w:val="24"/>
          <w:szCs w:val="24"/>
        </w:rPr>
        <w:t xml:space="preserve"> aux sessions d’examen (2 sessions DILF, 2 sessions DELF PRO, 2 sessions DELF A1, 2sessions DELF A2, 2 sessions DELF B1)</w:t>
      </w:r>
      <w:r w:rsidR="00F55113">
        <w:rPr>
          <w:sz w:val="24"/>
          <w:szCs w:val="24"/>
        </w:rPr>
        <w:t>.</w:t>
      </w:r>
    </w:p>
    <w:p w14:paraId="231F8063" w14:textId="29B366D5" w:rsidR="009D5B22" w:rsidRDefault="009D5B22" w:rsidP="009D5B22">
      <w:pPr>
        <w:pStyle w:val="Paragraphedeliste"/>
        <w:ind w:left="-66"/>
        <w:rPr>
          <w:sz w:val="24"/>
          <w:szCs w:val="24"/>
        </w:rPr>
      </w:pPr>
    </w:p>
    <w:p w14:paraId="627CB339" w14:textId="2F49F877" w:rsidR="008A0BD9" w:rsidRPr="008A0BD9" w:rsidRDefault="008A0BD9" w:rsidP="008A0BD9">
      <w:pPr>
        <w:pStyle w:val="Paragraphedeliste"/>
        <w:numPr>
          <w:ilvl w:val="0"/>
          <w:numId w:val="21"/>
        </w:numPr>
        <w:rPr>
          <w:b/>
          <w:bCs/>
          <w:sz w:val="24"/>
          <w:szCs w:val="24"/>
        </w:rPr>
      </w:pPr>
      <w:r w:rsidRPr="008A0BD9">
        <w:rPr>
          <w:b/>
          <w:bCs/>
          <w:sz w:val="24"/>
          <w:szCs w:val="24"/>
        </w:rPr>
        <w:t>Quelques données plus générales</w:t>
      </w:r>
    </w:p>
    <w:p w14:paraId="43CDC545" w14:textId="77777777" w:rsidR="008A0BD9" w:rsidRDefault="008A0BD9" w:rsidP="008A0BD9">
      <w:pPr>
        <w:pStyle w:val="Paragraphedeliste"/>
        <w:ind w:left="1080"/>
        <w:rPr>
          <w:sz w:val="24"/>
          <w:szCs w:val="24"/>
        </w:rPr>
      </w:pPr>
    </w:p>
    <w:p w14:paraId="5AC5A284" w14:textId="4CF89B99" w:rsidR="008A0BD9" w:rsidRPr="00F55113" w:rsidRDefault="008A0BD9" w:rsidP="008A0BD9">
      <w:pPr>
        <w:pStyle w:val="Paragraphedeliste"/>
        <w:numPr>
          <w:ilvl w:val="0"/>
          <w:numId w:val="24"/>
        </w:numPr>
        <w:spacing w:after="0" w:line="240" w:lineRule="auto"/>
        <w:ind w:left="-68" w:hanging="357"/>
        <w:rPr>
          <w:rFonts w:eastAsiaTheme="minorHAnsi"/>
          <w:sz w:val="24"/>
          <w:szCs w:val="24"/>
        </w:rPr>
      </w:pPr>
      <w:r w:rsidRPr="00F55113">
        <w:rPr>
          <w:sz w:val="24"/>
          <w:szCs w:val="24"/>
        </w:rPr>
        <w:t>Depuis septembre 2017, il y a eu 119 formations de bénévoles hors du territoire initialement prescrit. (2017/2018 : 63 participations, 2019 : 48 participations, 2020 : 8 participations),</w:t>
      </w:r>
    </w:p>
    <w:p w14:paraId="78760D0D" w14:textId="51B25D05" w:rsidR="008A0BD9" w:rsidRPr="00F55113" w:rsidRDefault="008A0BD9" w:rsidP="004C65B4">
      <w:pPr>
        <w:pStyle w:val="Paragraphedeliste"/>
        <w:numPr>
          <w:ilvl w:val="0"/>
          <w:numId w:val="24"/>
        </w:numPr>
        <w:spacing w:after="0" w:line="240" w:lineRule="auto"/>
        <w:ind w:left="-68" w:hanging="357"/>
        <w:rPr>
          <w:rFonts w:eastAsiaTheme="minorHAnsi"/>
          <w:sz w:val="24"/>
          <w:szCs w:val="24"/>
        </w:rPr>
      </w:pPr>
      <w:r w:rsidRPr="00F55113">
        <w:rPr>
          <w:rFonts w:eastAsiaTheme="minorHAnsi"/>
          <w:sz w:val="24"/>
          <w:szCs w:val="24"/>
        </w:rPr>
        <w:t>Le lauréat de cet appel à candidatures devra prévoir d’impliquer son actuelle direction à raison de 0.1</w:t>
      </w:r>
      <w:r w:rsidR="00C25E76" w:rsidRPr="00F55113">
        <w:rPr>
          <w:rFonts w:eastAsiaTheme="minorHAnsi"/>
          <w:sz w:val="24"/>
          <w:szCs w:val="24"/>
        </w:rPr>
        <w:t>5</w:t>
      </w:r>
      <w:r w:rsidRPr="00F55113">
        <w:rPr>
          <w:rFonts w:eastAsiaTheme="minorHAnsi"/>
          <w:sz w:val="24"/>
          <w:szCs w:val="24"/>
        </w:rPr>
        <w:t xml:space="preserve"> Equivalent Temps Plein annuel, dans le cadre de l’accompagnement au pilotage de la</w:t>
      </w:r>
      <w:r w:rsidRPr="00F55113">
        <w:rPr>
          <w:rFonts w:asciiTheme="minorHAnsi" w:hAnsiTheme="minorHAnsi" w:cstheme="minorHAnsi"/>
          <w:bCs/>
          <w:sz w:val="24"/>
          <w:szCs w:val="24"/>
        </w:rPr>
        <w:t xml:space="preserve"> plateforme d’accès au français en Vaucluse</w:t>
      </w:r>
      <w:r w:rsidR="00F55113" w:rsidRPr="00F55113">
        <w:rPr>
          <w:rFonts w:asciiTheme="minorHAnsi" w:hAnsiTheme="minorHAnsi" w:cstheme="minorHAnsi"/>
          <w:bCs/>
          <w:sz w:val="24"/>
          <w:szCs w:val="24"/>
        </w:rPr>
        <w:t>.</w:t>
      </w:r>
    </w:p>
    <w:p w14:paraId="35F78C66" w14:textId="77777777" w:rsidR="008A0BD9" w:rsidRPr="008A0BD9" w:rsidRDefault="008A0BD9" w:rsidP="008A0BD9">
      <w:pPr>
        <w:rPr>
          <w:sz w:val="24"/>
          <w:szCs w:val="24"/>
        </w:rPr>
      </w:pPr>
    </w:p>
    <w:p w14:paraId="0A8D1715" w14:textId="77777777" w:rsidR="000F0261" w:rsidRDefault="00941B83" w:rsidP="008F19F2">
      <w:pPr>
        <w:pStyle w:val="Paragraphedeliste"/>
        <w:numPr>
          <w:ilvl w:val="0"/>
          <w:numId w:val="21"/>
        </w:numPr>
        <w:autoSpaceDE w:val="0"/>
        <w:autoSpaceDN w:val="0"/>
        <w:adjustRightInd w:val="0"/>
        <w:jc w:val="both"/>
        <w:rPr>
          <w:rFonts w:asciiTheme="minorHAnsi" w:hAnsiTheme="minorHAnsi" w:cstheme="minorHAnsi"/>
          <w:b/>
          <w:bCs/>
          <w:sz w:val="24"/>
          <w:szCs w:val="24"/>
        </w:rPr>
      </w:pPr>
      <w:r w:rsidRPr="00941B83">
        <w:rPr>
          <w:rFonts w:asciiTheme="minorHAnsi" w:hAnsiTheme="minorHAnsi" w:cstheme="minorHAnsi"/>
          <w:b/>
          <w:bCs/>
          <w:sz w:val="24"/>
          <w:szCs w:val="24"/>
        </w:rPr>
        <w:t>Dispositions particulières</w:t>
      </w:r>
    </w:p>
    <w:p w14:paraId="61BB2E2F" w14:textId="77777777" w:rsidR="00024B9A" w:rsidRPr="009F64B5" w:rsidRDefault="00024B9A" w:rsidP="002C1C2B">
      <w:pPr>
        <w:autoSpaceDE w:val="0"/>
        <w:autoSpaceDN w:val="0"/>
        <w:adjustRightInd w:val="0"/>
        <w:jc w:val="both"/>
        <w:rPr>
          <w:rFonts w:asciiTheme="minorHAnsi" w:hAnsiTheme="minorHAnsi" w:cstheme="minorHAnsi"/>
          <w:sz w:val="24"/>
          <w:szCs w:val="24"/>
        </w:rPr>
      </w:pPr>
      <w:r w:rsidRPr="009F64B5">
        <w:rPr>
          <w:rFonts w:asciiTheme="minorHAnsi" w:hAnsiTheme="minorHAnsi" w:cstheme="minorHAnsi"/>
          <w:sz w:val="24"/>
          <w:szCs w:val="24"/>
        </w:rPr>
        <w:t>En répondant à cet appel à candidatures, la structure candidate d</w:t>
      </w:r>
      <w:r w:rsidR="00837633" w:rsidRPr="009F64B5">
        <w:rPr>
          <w:rFonts w:asciiTheme="minorHAnsi" w:hAnsiTheme="minorHAnsi" w:cstheme="minorHAnsi"/>
          <w:sz w:val="24"/>
          <w:szCs w:val="24"/>
        </w:rPr>
        <w:t xml:space="preserve">oit </w:t>
      </w:r>
      <w:r w:rsidR="00AB2BEC" w:rsidRPr="009F64B5">
        <w:rPr>
          <w:rFonts w:asciiTheme="minorHAnsi" w:hAnsiTheme="minorHAnsi" w:cstheme="minorHAnsi"/>
          <w:sz w:val="24"/>
          <w:szCs w:val="24"/>
        </w:rPr>
        <w:t>apporter les éléments justificatifs suivants dans son</w:t>
      </w:r>
      <w:r w:rsidR="00837633" w:rsidRPr="009F64B5">
        <w:rPr>
          <w:rFonts w:asciiTheme="minorHAnsi" w:hAnsiTheme="minorHAnsi" w:cstheme="minorHAnsi"/>
          <w:sz w:val="24"/>
          <w:szCs w:val="24"/>
        </w:rPr>
        <w:t xml:space="preserve"> dossier de candidature </w:t>
      </w:r>
      <w:r w:rsidRPr="009F64B5">
        <w:rPr>
          <w:rFonts w:asciiTheme="minorHAnsi" w:hAnsiTheme="minorHAnsi" w:cstheme="minorHAnsi"/>
          <w:sz w:val="24"/>
          <w:szCs w:val="24"/>
        </w:rPr>
        <w:t>:</w:t>
      </w:r>
    </w:p>
    <w:p w14:paraId="64E7ABB2" w14:textId="77777777" w:rsidR="00D53BA7" w:rsidRPr="009F64B5" w:rsidRDefault="00D53BA7" w:rsidP="002C1C2B">
      <w:pPr>
        <w:autoSpaceDE w:val="0"/>
        <w:autoSpaceDN w:val="0"/>
        <w:adjustRightInd w:val="0"/>
        <w:jc w:val="both"/>
        <w:rPr>
          <w:rFonts w:asciiTheme="minorHAnsi" w:hAnsiTheme="minorHAnsi" w:cstheme="minorHAnsi"/>
          <w:sz w:val="24"/>
          <w:szCs w:val="24"/>
        </w:rPr>
      </w:pPr>
    </w:p>
    <w:p w14:paraId="26B2B7B6" w14:textId="04267C90" w:rsidR="00024B9A" w:rsidRPr="00906E0A" w:rsidRDefault="00AB2BEC" w:rsidP="00600837">
      <w:pPr>
        <w:pStyle w:val="Paragraphedeliste"/>
        <w:numPr>
          <w:ilvl w:val="0"/>
          <w:numId w:val="18"/>
        </w:numPr>
        <w:autoSpaceDE w:val="0"/>
        <w:autoSpaceDN w:val="0"/>
        <w:adjustRightInd w:val="0"/>
        <w:spacing w:after="0" w:line="240" w:lineRule="auto"/>
        <w:ind w:left="714" w:hanging="357"/>
        <w:jc w:val="both"/>
        <w:rPr>
          <w:rFonts w:asciiTheme="minorHAnsi" w:hAnsiTheme="minorHAnsi" w:cstheme="minorHAnsi"/>
          <w:b/>
          <w:bCs/>
          <w:sz w:val="24"/>
          <w:szCs w:val="24"/>
        </w:rPr>
      </w:pPr>
      <w:r w:rsidRPr="00906E0A">
        <w:rPr>
          <w:rFonts w:asciiTheme="minorHAnsi" w:hAnsiTheme="minorHAnsi" w:cstheme="minorHAnsi"/>
          <w:sz w:val="24"/>
          <w:szCs w:val="24"/>
        </w:rPr>
        <w:t>Q</w:t>
      </w:r>
      <w:r w:rsidR="00024B9A" w:rsidRPr="00906E0A">
        <w:rPr>
          <w:rFonts w:asciiTheme="minorHAnsi" w:hAnsiTheme="minorHAnsi" w:cstheme="minorHAnsi"/>
          <w:sz w:val="24"/>
          <w:szCs w:val="24"/>
        </w:rPr>
        <w:t xml:space="preserve">ualité et stabilité de </w:t>
      </w:r>
      <w:r w:rsidRPr="00906E0A">
        <w:rPr>
          <w:rFonts w:asciiTheme="minorHAnsi" w:hAnsiTheme="minorHAnsi" w:cstheme="minorHAnsi"/>
          <w:sz w:val="24"/>
          <w:szCs w:val="24"/>
        </w:rPr>
        <w:t>s</w:t>
      </w:r>
      <w:r w:rsidR="00892D37" w:rsidRPr="00906E0A">
        <w:rPr>
          <w:rFonts w:asciiTheme="minorHAnsi" w:hAnsiTheme="minorHAnsi" w:cstheme="minorHAnsi"/>
          <w:sz w:val="24"/>
          <w:szCs w:val="24"/>
        </w:rPr>
        <w:t>a gouvernance</w:t>
      </w:r>
      <w:r w:rsidR="00906E0A" w:rsidRPr="00906E0A">
        <w:rPr>
          <w:rFonts w:asciiTheme="minorHAnsi" w:hAnsiTheme="minorHAnsi" w:cstheme="minorHAnsi"/>
          <w:sz w:val="24"/>
          <w:szCs w:val="24"/>
        </w:rPr>
        <w:t>,</w:t>
      </w:r>
    </w:p>
    <w:p w14:paraId="313E981C" w14:textId="455EC535" w:rsidR="00024B9A" w:rsidRPr="00AC69A9" w:rsidRDefault="00AB2BEC" w:rsidP="00600837">
      <w:pPr>
        <w:pStyle w:val="Paragraphedeliste"/>
        <w:numPr>
          <w:ilvl w:val="0"/>
          <w:numId w:val="18"/>
        </w:numPr>
        <w:autoSpaceDE w:val="0"/>
        <w:autoSpaceDN w:val="0"/>
        <w:adjustRightInd w:val="0"/>
        <w:spacing w:after="0" w:line="240" w:lineRule="auto"/>
        <w:ind w:left="714" w:hanging="357"/>
        <w:jc w:val="both"/>
        <w:rPr>
          <w:rFonts w:asciiTheme="minorHAnsi" w:hAnsiTheme="minorHAnsi" w:cstheme="minorHAnsi"/>
          <w:sz w:val="24"/>
          <w:szCs w:val="24"/>
        </w:rPr>
      </w:pPr>
      <w:r w:rsidRPr="00AC69A9">
        <w:rPr>
          <w:rFonts w:asciiTheme="minorHAnsi" w:hAnsiTheme="minorHAnsi" w:cstheme="minorHAnsi"/>
          <w:sz w:val="24"/>
          <w:szCs w:val="24"/>
        </w:rPr>
        <w:t>Viabilité</w:t>
      </w:r>
      <w:r w:rsidR="00024B9A" w:rsidRPr="00AC69A9">
        <w:rPr>
          <w:rFonts w:asciiTheme="minorHAnsi" w:hAnsiTheme="minorHAnsi" w:cstheme="minorHAnsi"/>
          <w:sz w:val="24"/>
          <w:szCs w:val="24"/>
        </w:rPr>
        <w:t xml:space="preserve"> financière</w:t>
      </w:r>
      <w:r w:rsidRPr="00AC69A9">
        <w:rPr>
          <w:rFonts w:asciiTheme="minorHAnsi" w:hAnsiTheme="minorHAnsi" w:cstheme="minorHAnsi"/>
          <w:sz w:val="24"/>
          <w:szCs w:val="24"/>
        </w:rPr>
        <w:t xml:space="preserve"> de </w:t>
      </w:r>
      <w:r w:rsidR="008F32DC" w:rsidRPr="00AC69A9">
        <w:rPr>
          <w:rFonts w:asciiTheme="minorHAnsi" w:hAnsiTheme="minorHAnsi" w:cstheme="minorHAnsi"/>
          <w:sz w:val="24"/>
          <w:szCs w:val="24"/>
        </w:rPr>
        <w:t xml:space="preserve">la structure </w:t>
      </w:r>
      <w:r w:rsidRPr="00AC69A9">
        <w:rPr>
          <w:rFonts w:asciiTheme="minorHAnsi" w:hAnsiTheme="minorHAnsi" w:cstheme="minorHAnsi"/>
          <w:sz w:val="24"/>
          <w:szCs w:val="24"/>
        </w:rPr>
        <w:t xml:space="preserve">et du projet </w:t>
      </w:r>
      <w:r w:rsidR="008F32DC" w:rsidRPr="00AC69A9">
        <w:rPr>
          <w:rFonts w:asciiTheme="minorHAnsi" w:hAnsiTheme="minorHAnsi" w:cstheme="minorHAnsi"/>
          <w:sz w:val="24"/>
          <w:szCs w:val="24"/>
        </w:rPr>
        <w:t xml:space="preserve">d’accueil </w:t>
      </w:r>
      <w:r w:rsidR="00AC69A9" w:rsidRPr="00AC69A9">
        <w:rPr>
          <w:rFonts w:cs="Calibri"/>
          <w:bCs/>
          <w:sz w:val="24"/>
          <w:szCs w:val="24"/>
        </w:rPr>
        <w:t xml:space="preserve">de </w:t>
      </w:r>
      <w:r w:rsidR="00AC69A9" w:rsidRPr="00AC69A9">
        <w:rPr>
          <w:rFonts w:asciiTheme="minorHAnsi" w:hAnsiTheme="minorHAnsi" w:cstheme="minorHAnsi"/>
          <w:bCs/>
          <w:sz w:val="24"/>
          <w:szCs w:val="24"/>
        </w:rPr>
        <w:t>la plateforme d’accès au français en Vaucluse</w:t>
      </w:r>
      <w:r w:rsidR="00AC69A9">
        <w:rPr>
          <w:rFonts w:asciiTheme="minorHAnsi" w:hAnsiTheme="minorHAnsi" w:cstheme="minorHAnsi"/>
          <w:bCs/>
          <w:sz w:val="24"/>
          <w:szCs w:val="24"/>
        </w:rPr>
        <w:t>,</w:t>
      </w:r>
    </w:p>
    <w:p w14:paraId="495E3F97" w14:textId="55F23374" w:rsidR="00024B9A" w:rsidRDefault="00892D37" w:rsidP="00600837">
      <w:pPr>
        <w:pStyle w:val="Paragraphedeliste"/>
        <w:numPr>
          <w:ilvl w:val="0"/>
          <w:numId w:val="18"/>
        </w:numPr>
        <w:autoSpaceDE w:val="0"/>
        <w:autoSpaceDN w:val="0"/>
        <w:adjustRightInd w:val="0"/>
        <w:spacing w:after="0" w:line="240" w:lineRule="auto"/>
        <w:ind w:left="714" w:hanging="357"/>
        <w:jc w:val="both"/>
        <w:rPr>
          <w:rFonts w:asciiTheme="minorHAnsi" w:hAnsiTheme="minorHAnsi" w:cstheme="minorHAnsi"/>
          <w:b/>
          <w:bCs/>
          <w:sz w:val="24"/>
          <w:szCs w:val="24"/>
        </w:rPr>
      </w:pPr>
      <w:r w:rsidRPr="00746F8A">
        <w:rPr>
          <w:rFonts w:asciiTheme="minorHAnsi" w:hAnsiTheme="minorHAnsi" w:cstheme="minorHAnsi"/>
          <w:sz w:val="24"/>
          <w:szCs w:val="24"/>
        </w:rPr>
        <w:lastRenderedPageBreak/>
        <w:t xml:space="preserve">Mise à disposition </w:t>
      </w:r>
      <w:r w:rsidR="00244532" w:rsidRPr="00746F8A">
        <w:rPr>
          <w:rFonts w:asciiTheme="minorHAnsi" w:hAnsiTheme="minorHAnsi" w:cstheme="minorHAnsi"/>
          <w:sz w:val="24"/>
          <w:szCs w:val="24"/>
        </w:rPr>
        <w:t xml:space="preserve">de locaux </w:t>
      </w:r>
      <w:r w:rsidR="008C170A" w:rsidRPr="00746F8A">
        <w:rPr>
          <w:rFonts w:asciiTheme="minorHAnsi" w:hAnsiTheme="minorHAnsi" w:cstheme="minorHAnsi"/>
          <w:sz w:val="24"/>
          <w:szCs w:val="24"/>
        </w:rPr>
        <w:t xml:space="preserve">adaptés </w:t>
      </w:r>
      <w:r w:rsidRPr="00912C0C">
        <w:rPr>
          <w:rFonts w:asciiTheme="minorHAnsi" w:hAnsiTheme="minorHAnsi" w:cstheme="minorHAnsi"/>
          <w:sz w:val="24"/>
          <w:szCs w:val="24"/>
        </w:rPr>
        <w:t>à l’usage exclusif de la plate-forme et conforme aux règles régissant les établissements recevant du public (ERP</w:t>
      </w:r>
      <w:r w:rsidR="00912C0C" w:rsidRPr="00912C0C">
        <w:rPr>
          <w:rFonts w:asciiTheme="minorHAnsi" w:hAnsiTheme="minorHAnsi" w:cstheme="minorHAnsi"/>
          <w:sz w:val="24"/>
          <w:szCs w:val="24"/>
        </w:rPr>
        <w:t xml:space="preserve"> de 5</w:t>
      </w:r>
      <w:r w:rsidR="00912C0C" w:rsidRPr="00912C0C">
        <w:rPr>
          <w:rFonts w:asciiTheme="minorHAnsi" w:hAnsiTheme="minorHAnsi" w:cstheme="minorHAnsi"/>
          <w:sz w:val="24"/>
          <w:szCs w:val="24"/>
          <w:vertAlign w:val="superscript"/>
        </w:rPr>
        <w:t>ème</w:t>
      </w:r>
      <w:r w:rsidR="00912C0C" w:rsidRPr="00912C0C">
        <w:rPr>
          <w:rFonts w:asciiTheme="minorHAnsi" w:hAnsiTheme="minorHAnsi" w:cstheme="minorHAnsi"/>
          <w:sz w:val="24"/>
          <w:szCs w:val="24"/>
        </w:rPr>
        <w:t xml:space="preserve"> catégorie, accueil de public majeur sans hébergement</w:t>
      </w:r>
      <w:r w:rsidRPr="00912C0C">
        <w:rPr>
          <w:rFonts w:asciiTheme="minorHAnsi" w:hAnsiTheme="minorHAnsi" w:cstheme="minorHAnsi"/>
          <w:sz w:val="24"/>
          <w:szCs w:val="24"/>
        </w:rPr>
        <w:t xml:space="preserve">) </w:t>
      </w:r>
      <w:r w:rsidR="00244532" w:rsidRPr="00912C0C">
        <w:rPr>
          <w:rFonts w:asciiTheme="minorHAnsi" w:hAnsiTheme="minorHAnsi" w:cstheme="minorHAnsi"/>
          <w:sz w:val="24"/>
          <w:szCs w:val="24"/>
        </w:rPr>
        <w:t>permettant</w:t>
      </w:r>
      <w:r w:rsidRPr="00912C0C">
        <w:rPr>
          <w:rFonts w:asciiTheme="minorHAnsi" w:hAnsiTheme="minorHAnsi" w:cstheme="minorHAnsi"/>
          <w:sz w:val="24"/>
          <w:szCs w:val="24"/>
        </w:rPr>
        <w:t xml:space="preserve"> </w:t>
      </w:r>
      <w:r w:rsidR="00244532" w:rsidRPr="00912C0C">
        <w:rPr>
          <w:rFonts w:asciiTheme="minorHAnsi" w:hAnsiTheme="minorHAnsi" w:cstheme="minorHAnsi"/>
          <w:sz w:val="24"/>
          <w:szCs w:val="24"/>
        </w:rPr>
        <w:t>l</w:t>
      </w:r>
      <w:r w:rsidR="00024B9A" w:rsidRPr="00912C0C">
        <w:rPr>
          <w:rFonts w:asciiTheme="minorHAnsi" w:hAnsiTheme="minorHAnsi" w:cstheme="minorHAnsi"/>
          <w:sz w:val="24"/>
          <w:szCs w:val="24"/>
        </w:rPr>
        <w:t>’accueil du personnel</w:t>
      </w:r>
      <w:r w:rsidR="008C170A" w:rsidRPr="00912C0C">
        <w:rPr>
          <w:rFonts w:asciiTheme="minorHAnsi" w:hAnsiTheme="minorHAnsi" w:cstheme="minorHAnsi"/>
          <w:sz w:val="24"/>
          <w:szCs w:val="24"/>
        </w:rPr>
        <w:t xml:space="preserve"> et </w:t>
      </w:r>
      <w:r w:rsidR="00024B9A" w:rsidRPr="00912C0C">
        <w:rPr>
          <w:rFonts w:asciiTheme="minorHAnsi" w:hAnsiTheme="minorHAnsi" w:cstheme="minorHAnsi"/>
          <w:sz w:val="24"/>
          <w:szCs w:val="24"/>
        </w:rPr>
        <w:t>des bénéficiaires du dispositif</w:t>
      </w:r>
      <w:r w:rsidR="00D53BA7" w:rsidRPr="00912C0C">
        <w:rPr>
          <w:rFonts w:asciiTheme="minorHAnsi" w:hAnsiTheme="minorHAnsi" w:cstheme="minorHAnsi"/>
          <w:sz w:val="24"/>
          <w:szCs w:val="24"/>
        </w:rPr>
        <w:t xml:space="preserve">. Les locaux proposés par la structure candidate devront </w:t>
      </w:r>
      <w:r w:rsidR="008C170A" w:rsidRPr="00912C0C">
        <w:rPr>
          <w:rFonts w:asciiTheme="minorHAnsi" w:hAnsiTheme="minorHAnsi" w:cstheme="minorHAnsi"/>
          <w:sz w:val="24"/>
          <w:szCs w:val="24"/>
        </w:rPr>
        <w:t xml:space="preserve">permettre </w:t>
      </w:r>
      <w:r w:rsidR="00D53BA7" w:rsidRPr="00912C0C">
        <w:rPr>
          <w:rFonts w:asciiTheme="minorHAnsi" w:hAnsiTheme="minorHAnsi" w:cstheme="minorHAnsi"/>
          <w:sz w:val="24"/>
          <w:szCs w:val="24"/>
        </w:rPr>
        <w:t xml:space="preserve">l’exercice régulier des activités </w:t>
      </w:r>
      <w:r w:rsidR="00E24CBC">
        <w:rPr>
          <w:rFonts w:asciiTheme="minorHAnsi" w:hAnsiTheme="minorHAnsi" w:cstheme="minorHAnsi"/>
          <w:sz w:val="24"/>
          <w:szCs w:val="24"/>
        </w:rPr>
        <w:t xml:space="preserve">de </w:t>
      </w:r>
      <w:r w:rsidR="00912C0C" w:rsidRPr="00912C0C">
        <w:rPr>
          <w:rFonts w:asciiTheme="minorHAnsi" w:hAnsiTheme="minorHAnsi" w:cstheme="minorHAnsi"/>
          <w:bCs/>
          <w:sz w:val="24"/>
          <w:szCs w:val="24"/>
        </w:rPr>
        <w:t>la plateforme d’accès au français en Vaucluse,</w:t>
      </w:r>
      <w:r w:rsidR="00912C0C" w:rsidRPr="00912C0C">
        <w:rPr>
          <w:rFonts w:asciiTheme="minorHAnsi" w:hAnsiTheme="minorHAnsi" w:cstheme="minorHAnsi"/>
          <w:sz w:val="24"/>
          <w:szCs w:val="24"/>
        </w:rPr>
        <w:t xml:space="preserve"> </w:t>
      </w:r>
      <w:r w:rsidR="008C170A" w:rsidRPr="00912C0C">
        <w:rPr>
          <w:rFonts w:asciiTheme="minorHAnsi" w:hAnsiTheme="minorHAnsi" w:cstheme="minorHAnsi"/>
          <w:sz w:val="24"/>
          <w:szCs w:val="24"/>
        </w:rPr>
        <w:t xml:space="preserve">et l’organisation </w:t>
      </w:r>
      <w:r w:rsidR="006F3EE2" w:rsidRPr="00912C0C">
        <w:rPr>
          <w:rFonts w:asciiTheme="minorHAnsi" w:hAnsiTheme="minorHAnsi" w:cstheme="minorHAnsi"/>
          <w:sz w:val="24"/>
          <w:szCs w:val="24"/>
        </w:rPr>
        <w:t>des</w:t>
      </w:r>
      <w:r w:rsidR="008C170A" w:rsidRPr="00912C0C">
        <w:rPr>
          <w:rFonts w:asciiTheme="minorHAnsi" w:hAnsiTheme="minorHAnsi" w:cstheme="minorHAnsi"/>
          <w:sz w:val="24"/>
          <w:szCs w:val="24"/>
        </w:rPr>
        <w:t xml:space="preserve"> réunions avec les partenaires</w:t>
      </w:r>
      <w:r w:rsidR="003C5F4A" w:rsidRPr="00912C0C">
        <w:rPr>
          <w:rFonts w:asciiTheme="minorHAnsi" w:hAnsiTheme="minorHAnsi" w:cstheme="minorHAnsi"/>
          <w:sz w:val="24"/>
          <w:szCs w:val="24"/>
        </w:rPr>
        <w:t xml:space="preserve">. </w:t>
      </w:r>
      <w:r w:rsidR="000436D1" w:rsidRPr="00912C0C">
        <w:rPr>
          <w:rFonts w:asciiTheme="minorHAnsi" w:hAnsiTheme="minorHAnsi" w:cstheme="minorHAnsi"/>
          <w:sz w:val="24"/>
          <w:szCs w:val="24"/>
        </w:rPr>
        <w:t xml:space="preserve">L’ergonomie des </w:t>
      </w:r>
      <w:r w:rsidR="00A259C3" w:rsidRPr="00912C0C">
        <w:rPr>
          <w:rFonts w:asciiTheme="minorHAnsi" w:hAnsiTheme="minorHAnsi" w:cstheme="minorHAnsi"/>
          <w:sz w:val="24"/>
          <w:szCs w:val="24"/>
        </w:rPr>
        <w:t>locaux proposés devra prévoir</w:t>
      </w:r>
      <w:r w:rsidR="00912C0C" w:rsidRPr="00912C0C">
        <w:rPr>
          <w:rFonts w:asciiTheme="minorHAnsi" w:hAnsiTheme="minorHAnsi" w:cstheme="minorHAnsi"/>
          <w:sz w:val="24"/>
          <w:szCs w:val="24"/>
        </w:rPr>
        <w:t xml:space="preserve"> </w:t>
      </w:r>
      <w:r w:rsidR="00D53BA7" w:rsidRPr="00912C0C">
        <w:rPr>
          <w:rFonts w:asciiTheme="minorHAnsi" w:hAnsiTheme="minorHAnsi" w:cstheme="minorHAnsi"/>
          <w:sz w:val="24"/>
          <w:szCs w:val="24"/>
        </w:rPr>
        <w:t>trois</w:t>
      </w:r>
      <w:r w:rsidR="006E416A" w:rsidRPr="00912C0C">
        <w:rPr>
          <w:rFonts w:asciiTheme="minorHAnsi" w:hAnsiTheme="minorHAnsi" w:cstheme="minorHAnsi"/>
          <w:sz w:val="24"/>
          <w:szCs w:val="24"/>
        </w:rPr>
        <w:t xml:space="preserve"> à quatre bureaux</w:t>
      </w:r>
      <w:r w:rsidR="00D53BA7" w:rsidRPr="00912C0C">
        <w:rPr>
          <w:rFonts w:asciiTheme="minorHAnsi" w:hAnsiTheme="minorHAnsi" w:cstheme="minorHAnsi"/>
          <w:sz w:val="24"/>
          <w:szCs w:val="24"/>
        </w:rPr>
        <w:t xml:space="preserve"> minimum</w:t>
      </w:r>
      <w:r w:rsidR="00912C0C" w:rsidRPr="00912C0C">
        <w:rPr>
          <w:rFonts w:asciiTheme="minorHAnsi" w:hAnsiTheme="minorHAnsi" w:cstheme="minorHAnsi"/>
          <w:sz w:val="24"/>
          <w:szCs w:val="24"/>
        </w:rPr>
        <w:t xml:space="preserve"> </w:t>
      </w:r>
      <w:r w:rsidR="009421F0" w:rsidRPr="00912C0C">
        <w:rPr>
          <w:rFonts w:asciiTheme="minorHAnsi" w:hAnsiTheme="minorHAnsi" w:cstheme="minorHAnsi"/>
          <w:sz w:val="24"/>
          <w:szCs w:val="24"/>
        </w:rPr>
        <w:t>pour le personnel</w:t>
      </w:r>
      <w:r w:rsidR="00D53BA7" w:rsidRPr="00912C0C">
        <w:rPr>
          <w:rFonts w:asciiTheme="minorHAnsi" w:hAnsiTheme="minorHAnsi" w:cstheme="minorHAnsi"/>
          <w:sz w:val="24"/>
          <w:szCs w:val="24"/>
        </w:rPr>
        <w:t xml:space="preserve">, deux </w:t>
      </w:r>
      <w:r w:rsidR="00244532" w:rsidRPr="00912C0C">
        <w:rPr>
          <w:rFonts w:asciiTheme="minorHAnsi" w:hAnsiTheme="minorHAnsi" w:cstheme="minorHAnsi"/>
          <w:sz w:val="24"/>
          <w:szCs w:val="24"/>
        </w:rPr>
        <w:t xml:space="preserve">grandes </w:t>
      </w:r>
      <w:r w:rsidR="00D53BA7" w:rsidRPr="00912C0C">
        <w:rPr>
          <w:rFonts w:asciiTheme="minorHAnsi" w:hAnsiTheme="minorHAnsi" w:cstheme="minorHAnsi"/>
          <w:sz w:val="24"/>
          <w:szCs w:val="24"/>
        </w:rPr>
        <w:t>salles de réunion</w:t>
      </w:r>
      <w:r w:rsidR="00244532" w:rsidRPr="00912C0C">
        <w:rPr>
          <w:rFonts w:asciiTheme="minorHAnsi" w:hAnsiTheme="minorHAnsi" w:cstheme="minorHAnsi"/>
          <w:sz w:val="24"/>
          <w:szCs w:val="24"/>
        </w:rPr>
        <w:t xml:space="preserve"> (dont l’une pourra faire office de centre d’examen pour les diplômes DILF et DELF)</w:t>
      </w:r>
      <w:r w:rsidR="00D53BA7" w:rsidRPr="00912C0C">
        <w:rPr>
          <w:rFonts w:asciiTheme="minorHAnsi" w:hAnsiTheme="minorHAnsi" w:cstheme="minorHAnsi"/>
          <w:sz w:val="24"/>
          <w:szCs w:val="24"/>
        </w:rPr>
        <w:t xml:space="preserve">, </w:t>
      </w:r>
      <w:r w:rsidR="00244532" w:rsidRPr="00912C0C">
        <w:rPr>
          <w:rFonts w:asciiTheme="minorHAnsi" w:hAnsiTheme="minorHAnsi" w:cstheme="minorHAnsi"/>
          <w:sz w:val="24"/>
          <w:szCs w:val="24"/>
        </w:rPr>
        <w:t xml:space="preserve">une salle pour l’accueil du centre des ressources pédagogiques, </w:t>
      </w:r>
      <w:r w:rsidR="00A259C3" w:rsidRPr="00912C0C">
        <w:rPr>
          <w:rFonts w:asciiTheme="minorHAnsi" w:hAnsiTheme="minorHAnsi" w:cstheme="minorHAnsi"/>
          <w:sz w:val="24"/>
          <w:szCs w:val="24"/>
        </w:rPr>
        <w:t xml:space="preserve">un </w:t>
      </w:r>
      <w:r w:rsidR="00D53BA7" w:rsidRPr="00912C0C">
        <w:rPr>
          <w:rFonts w:asciiTheme="minorHAnsi" w:hAnsiTheme="minorHAnsi" w:cstheme="minorHAnsi"/>
          <w:sz w:val="24"/>
          <w:szCs w:val="24"/>
        </w:rPr>
        <w:t>accès aux to</w:t>
      </w:r>
      <w:r w:rsidR="00F55113">
        <w:rPr>
          <w:rFonts w:asciiTheme="minorHAnsi" w:hAnsiTheme="minorHAnsi" w:cstheme="minorHAnsi"/>
          <w:sz w:val="24"/>
          <w:szCs w:val="24"/>
        </w:rPr>
        <w:t>ilettes et à une salle de repos,</w:t>
      </w:r>
      <w:r w:rsidR="0076187C">
        <w:rPr>
          <w:rFonts w:asciiTheme="minorHAnsi" w:hAnsiTheme="minorHAnsi" w:cstheme="minorHAnsi"/>
          <w:sz w:val="24"/>
          <w:szCs w:val="24"/>
        </w:rPr>
        <w:t xml:space="preserve"> </w:t>
      </w:r>
    </w:p>
    <w:p w14:paraId="5F7F2E97" w14:textId="4B5BF65D" w:rsidR="00912C0C" w:rsidRPr="00912C0C" w:rsidRDefault="00912C0C" w:rsidP="00600837">
      <w:pPr>
        <w:pStyle w:val="Paragraphedeliste"/>
        <w:numPr>
          <w:ilvl w:val="0"/>
          <w:numId w:val="18"/>
        </w:numPr>
        <w:autoSpaceDE w:val="0"/>
        <w:autoSpaceDN w:val="0"/>
        <w:adjustRightInd w:val="0"/>
        <w:spacing w:after="0" w:line="240" w:lineRule="auto"/>
        <w:ind w:left="714" w:hanging="357"/>
        <w:jc w:val="both"/>
        <w:rPr>
          <w:rFonts w:asciiTheme="minorHAnsi" w:hAnsiTheme="minorHAnsi" w:cstheme="minorHAnsi"/>
          <w:sz w:val="24"/>
          <w:szCs w:val="24"/>
        </w:rPr>
      </w:pPr>
      <w:r w:rsidRPr="00912C0C">
        <w:rPr>
          <w:rFonts w:asciiTheme="minorHAnsi" w:hAnsiTheme="minorHAnsi" w:cstheme="minorHAnsi"/>
          <w:sz w:val="24"/>
          <w:szCs w:val="24"/>
        </w:rPr>
        <w:t>Propension du candidat à respecter et faire respecter les mesures sanitaires et de distanciation physique, liées à la Covid</w:t>
      </w:r>
      <w:r w:rsidR="0097685E">
        <w:rPr>
          <w:rFonts w:asciiTheme="minorHAnsi" w:hAnsiTheme="minorHAnsi" w:cstheme="minorHAnsi"/>
          <w:sz w:val="24"/>
          <w:szCs w:val="24"/>
        </w:rPr>
        <w:t>-</w:t>
      </w:r>
      <w:r w:rsidR="00F55113">
        <w:rPr>
          <w:rFonts w:asciiTheme="minorHAnsi" w:hAnsiTheme="minorHAnsi" w:cstheme="minorHAnsi"/>
          <w:sz w:val="24"/>
          <w:szCs w:val="24"/>
        </w:rPr>
        <w:t>19.</w:t>
      </w:r>
    </w:p>
    <w:p w14:paraId="01FF08AB" w14:textId="77777777" w:rsidR="00CA1360" w:rsidRDefault="00CA1360" w:rsidP="002C1C2B">
      <w:pPr>
        <w:autoSpaceDE w:val="0"/>
        <w:autoSpaceDN w:val="0"/>
        <w:adjustRightInd w:val="0"/>
        <w:jc w:val="both"/>
        <w:rPr>
          <w:rFonts w:asciiTheme="minorHAnsi" w:hAnsiTheme="minorHAnsi" w:cstheme="minorHAnsi"/>
          <w:sz w:val="24"/>
          <w:szCs w:val="24"/>
        </w:rPr>
      </w:pPr>
    </w:p>
    <w:p w14:paraId="3FBA6064" w14:textId="16FC902C" w:rsidR="002C1C2B" w:rsidRDefault="002C1C2B" w:rsidP="002C1C2B">
      <w:pPr>
        <w:autoSpaceDE w:val="0"/>
        <w:autoSpaceDN w:val="0"/>
        <w:adjustRightInd w:val="0"/>
        <w:jc w:val="both"/>
        <w:rPr>
          <w:rFonts w:asciiTheme="minorHAnsi" w:hAnsiTheme="minorHAnsi" w:cstheme="minorHAnsi"/>
          <w:sz w:val="24"/>
          <w:szCs w:val="24"/>
        </w:rPr>
      </w:pPr>
      <w:r w:rsidRPr="002C1C2B">
        <w:rPr>
          <w:rFonts w:asciiTheme="minorHAnsi" w:hAnsiTheme="minorHAnsi" w:cstheme="minorHAnsi"/>
          <w:sz w:val="24"/>
          <w:szCs w:val="24"/>
        </w:rPr>
        <w:t>En répondant à cet appel à candidatures, la structure candidate</w:t>
      </w:r>
      <w:r w:rsidR="00E24CBC">
        <w:rPr>
          <w:rFonts w:asciiTheme="minorHAnsi" w:hAnsiTheme="minorHAnsi" w:cstheme="minorHAnsi"/>
          <w:sz w:val="24"/>
          <w:szCs w:val="24"/>
        </w:rPr>
        <w:t xml:space="preserve"> </w:t>
      </w:r>
      <w:r w:rsidRPr="002C1C2B">
        <w:rPr>
          <w:rFonts w:asciiTheme="minorHAnsi" w:hAnsiTheme="minorHAnsi" w:cstheme="minorHAnsi"/>
          <w:sz w:val="24"/>
          <w:szCs w:val="24"/>
        </w:rPr>
        <w:t>:</w:t>
      </w:r>
    </w:p>
    <w:p w14:paraId="6C10C2AE" w14:textId="77777777" w:rsidR="00D53BA7" w:rsidRDefault="00D53BA7" w:rsidP="002C1C2B">
      <w:pPr>
        <w:autoSpaceDE w:val="0"/>
        <w:autoSpaceDN w:val="0"/>
        <w:adjustRightInd w:val="0"/>
        <w:jc w:val="both"/>
        <w:rPr>
          <w:rFonts w:asciiTheme="minorHAnsi" w:hAnsiTheme="minorHAnsi" w:cstheme="minorHAnsi"/>
          <w:sz w:val="24"/>
          <w:szCs w:val="24"/>
        </w:rPr>
      </w:pPr>
    </w:p>
    <w:p w14:paraId="5A096BB2" w14:textId="74664002" w:rsidR="00024B9A" w:rsidRDefault="00024B9A" w:rsidP="00600837">
      <w:pPr>
        <w:pStyle w:val="Paragraphedeliste"/>
        <w:numPr>
          <w:ilvl w:val="0"/>
          <w:numId w:val="13"/>
        </w:numPr>
        <w:spacing w:after="0" w:line="240" w:lineRule="auto"/>
        <w:ind w:left="1077" w:hanging="357"/>
        <w:jc w:val="both"/>
        <w:rPr>
          <w:rFonts w:asciiTheme="minorHAnsi" w:hAnsiTheme="minorHAnsi" w:cstheme="minorHAnsi"/>
          <w:sz w:val="24"/>
          <w:szCs w:val="24"/>
        </w:rPr>
      </w:pPr>
      <w:r w:rsidRPr="007C4D26">
        <w:rPr>
          <w:rFonts w:asciiTheme="minorHAnsi" w:hAnsiTheme="minorHAnsi" w:cstheme="minorHAnsi"/>
          <w:sz w:val="24"/>
          <w:szCs w:val="24"/>
        </w:rPr>
        <w:t>Évaluer</w:t>
      </w:r>
      <w:r w:rsidR="00E24CBC">
        <w:rPr>
          <w:rFonts w:asciiTheme="minorHAnsi" w:hAnsiTheme="minorHAnsi" w:cstheme="minorHAnsi"/>
          <w:sz w:val="24"/>
          <w:szCs w:val="24"/>
        </w:rPr>
        <w:t>a</w:t>
      </w:r>
      <w:r w:rsidRPr="007C4D26">
        <w:rPr>
          <w:rFonts w:asciiTheme="minorHAnsi" w:hAnsiTheme="minorHAnsi" w:cstheme="minorHAnsi"/>
          <w:sz w:val="24"/>
          <w:szCs w:val="24"/>
        </w:rPr>
        <w:t xml:space="preserve"> régulièrement la qualité des actions et transmettre des bilans réguliers aux partenaires institutionnels pour permettre des réajustements si nécessaire</w:t>
      </w:r>
      <w:r w:rsidR="00513755">
        <w:rPr>
          <w:rFonts w:asciiTheme="minorHAnsi" w:hAnsiTheme="minorHAnsi" w:cstheme="minorHAnsi"/>
          <w:sz w:val="24"/>
          <w:szCs w:val="24"/>
        </w:rPr>
        <w:t>s</w:t>
      </w:r>
      <w:r w:rsidRPr="007C4D26">
        <w:rPr>
          <w:rFonts w:asciiTheme="minorHAnsi" w:hAnsiTheme="minorHAnsi" w:cstheme="minorHAnsi"/>
          <w:sz w:val="24"/>
          <w:szCs w:val="24"/>
        </w:rPr>
        <w:t>,</w:t>
      </w:r>
    </w:p>
    <w:p w14:paraId="36756774" w14:textId="0562EF81" w:rsidR="00FF615E" w:rsidRPr="00FF615E" w:rsidRDefault="00FF615E" w:rsidP="00600837">
      <w:pPr>
        <w:pStyle w:val="Paragraphedeliste"/>
        <w:numPr>
          <w:ilvl w:val="0"/>
          <w:numId w:val="13"/>
        </w:numPr>
        <w:spacing w:after="0" w:line="240" w:lineRule="auto"/>
        <w:ind w:left="1077" w:hanging="357"/>
        <w:jc w:val="both"/>
        <w:rPr>
          <w:rFonts w:cs="Calibri"/>
          <w:bCs/>
          <w:sz w:val="24"/>
          <w:szCs w:val="24"/>
        </w:rPr>
      </w:pPr>
      <w:r>
        <w:rPr>
          <w:rFonts w:cs="Calibri"/>
          <w:bCs/>
          <w:sz w:val="24"/>
          <w:szCs w:val="24"/>
        </w:rPr>
        <w:t>Maint</w:t>
      </w:r>
      <w:r w:rsidR="00E24CBC">
        <w:rPr>
          <w:rFonts w:cs="Calibri"/>
          <w:bCs/>
          <w:sz w:val="24"/>
          <w:szCs w:val="24"/>
        </w:rPr>
        <w:t>iendra</w:t>
      </w:r>
      <w:r>
        <w:rPr>
          <w:rFonts w:cs="Calibri"/>
          <w:bCs/>
          <w:sz w:val="24"/>
          <w:szCs w:val="24"/>
        </w:rPr>
        <w:t xml:space="preserve"> la</w:t>
      </w:r>
      <w:r w:rsidRPr="00FF615E">
        <w:rPr>
          <w:rFonts w:cs="Calibri"/>
          <w:bCs/>
          <w:sz w:val="24"/>
          <w:szCs w:val="24"/>
        </w:rPr>
        <w:t xml:space="preserve"> qualité et </w:t>
      </w:r>
      <w:r>
        <w:rPr>
          <w:rFonts w:cs="Calibri"/>
          <w:bCs/>
          <w:sz w:val="24"/>
          <w:szCs w:val="24"/>
        </w:rPr>
        <w:t>l’</w:t>
      </w:r>
      <w:r w:rsidRPr="00FF615E">
        <w:rPr>
          <w:rFonts w:cs="Calibri"/>
          <w:bCs/>
          <w:sz w:val="24"/>
          <w:szCs w:val="24"/>
        </w:rPr>
        <w:t>homogénéité des interventions à visée sociale et professionnelle, en faveur de l’apprentissage et de la maîtrise des savoirs de base, en direction des habitan</w:t>
      </w:r>
      <w:r w:rsidR="00F55113">
        <w:rPr>
          <w:rFonts w:cs="Calibri"/>
          <w:bCs/>
          <w:sz w:val="24"/>
          <w:szCs w:val="24"/>
        </w:rPr>
        <w:t>ts des quartiers prioritaires,</w:t>
      </w:r>
    </w:p>
    <w:p w14:paraId="255756C7" w14:textId="4B7B2D8A" w:rsidR="00615095" w:rsidRDefault="00024B9A" w:rsidP="00600837">
      <w:pPr>
        <w:pStyle w:val="Paragraphedeliste"/>
        <w:numPr>
          <w:ilvl w:val="0"/>
          <w:numId w:val="13"/>
        </w:numPr>
        <w:spacing w:after="0" w:line="240" w:lineRule="auto"/>
        <w:ind w:left="1077" w:hanging="357"/>
        <w:jc w:val="both"/>
        <w:rPr>
          <w:rFonts w:asciiTheme="minorHAnsi" w:hAnsiTheme="minorHAnsi" w:cstheme="minorHAnsi"/>
          <w:sz w:val="24"/>
          <w:szCs w:val="24"/>
          <w:u w:val="single"/>
        </w:rPr>
      </w:pPr>
      <w:r w:rsidRPr="007C4D26">
        <w:rPr>
          <w:rFonts w:asciiTheme="minorHAnsi" w:hAnsiTheme="minorHAnsi" w:cstheme="minorHAnsi"/>
          <w:sz w:val="24"/>
          <w:szCs w:val="24"/>
        </w:rPr>
        <w:t>Prévoir</w:t>
      </w:r>
      <w:r w:rsidR="00E24CBC">
        <w:rPr>
          <w:rFonts w:asciiTheme="minorHAnsi" w:hAnsiTheme="minorHAnsi" w:cstheme="minorHAnsi"/>
          <w:sz w:val="24"/>
          <w:szCs w:val="24"/>
        </w:rPr>
        <w:t>a</w:t>
      </w:r>
      <w:r w:rsidRPr="007C4D26">
        <w:rPr>
          <w:rFonts w:asciiTheme="minorHAnsi" w:hAnsiTheme="minorHAnsi" w:cstheme="minorHAnsi"/>
          <w:sz w:val="24"/>
          <w:szCs w:val="24"/>
        </w:rPr>
        <w:t xml:space="preserve"> des instances de suivi </w:t>
      </w:r>
      <w:r w:rsidR="00244532">
        <w:rPr>
          <w:rFonts w:asciiTheme="minorHAnsi" w:hAnsiTheme="minorHAnsi" w:cstheme="minorHAnsi"/>
          <w:sz w:val="24"/>
          <w:szCs w:val="24"/>
        </w:rPr>
        <w:t xml:space="preserve">(comité de suivi, comités technique et de pilotage) </w:t>
      </w:r>
      <w:r w:rsidRPr="007C4D26">
        <w:rPr>
          <w:rFonts w:asciiTheme="minorHAnsi" w:hAnsiTheme="minorHAnsi" w:cstheme="minorHAnsi"/>
          <w:sz w:val="24"/>
          <w:szCs w:val="24"/>
        </w:rPr>
        <w:t>avec les partenaires commanditaires</w:t>
      </w:r>
      <w:r w:rsidR="00A32F7C">
        <w:rPr>
          <w:rFonts w:asciiTheme="minorHAnsi" w:hAnsiTheme="minorHAnsi" w:cstheme="minorHAnsi"/>
          <w:sz w:val="24"/>
          <w:szCs w:val="24"/>
        </w:rPr>
        <w:t xml:space="preserve"> </w:t>
      </w:r>
      <w:r w:rsidR="00244532" w:rsidRPr="007C4D26">
        <w:rPr>
          <w:rFonts w:asciiTheme="minorHAnsi" w:hAnsiTheme="minorHAnsi" w:cstheme="minorHAnsi"/>
          <w:sz w:val="24"/>
          <w:szCs w:val="24"/>
        </w:rPr>
        <w:t>(</w:t>
      </w:r>
      <w:r w:rsidR="00B72C9A">
        <w:rPr>
          <w:rFonts w:asciiTheme="minorHAnsi" w:hAnsiTheme="minorHAnsi" w:cstheme="minorHAnsi"/>
          <w:sz w:val="24"/>
          <w:szCs w:val="24"/>
        </w:rPr>
        <w:t>Préfecture</w:t>
      </w:r>
      <w:r w:rsidR="00244532">
        <w:rPr>
          <w:rFonts w:asciiTheme="minorHAnsi" w:hAnsiTheme="minorHAnsi" w:cstheme="minorHAnsi"/>
          <w:sz w:val="24"/>
          <w:szCs w:val="24"/>
        </w:rPr>
        <w:t xml:space="preserve"> d</w:t>
      </w:r>
      <w:r w:rsidR="00B72C9A">
        <w:rPr>
          <w:rFonts w:asciiTheme="minorHAnsi" w:hAnsiTheme="minorHAnsi" w:cstheme="minorHAnsi"/>
          <w:sz w:val="24"/>
          <w:szCs w:val="24"/>
        </w:rPr>
        <w:t>e</w:t>
      </w:r>
      <w:r w:rsidR="00244532">
        <w:rPr>
          <w:rFonts w:asciiTheme="minorHAnsi" w:hAnsiTheme="minorHAnsi" w:cstheme="minorHAnsi"/>
          <w:sz w:val="24"/>
          <w:szCs w:val="24"/>
        </w:rPr>
        <w:t xml:space="preserve"> Vaucluse, Conseil Départemental du Vaucluse, Caisse d’Allocations Familiales, tout autre collectivité </w:t>
      </w:r>
      <w:r w:rsidR="00540824">
        <w:rPr>
          <w:rFonts w:asciiTheme="minorHAnsi" w:hAnsiTheme="minorHAnsi" w:cstheme="minorHAnsi"/>
          <w:sz w:val="24"/>
          <w:szCs w:val="24"/>
        </w:rPr>
        <w:t>contributrice au développement de</w:t>
      </w:r>
      <w:r w:rsidR="00244532">
        <w:rPr>
          <w:rFonts w:asciiTheme="minorHAnsi" w:hAnsiTheme="minorHAnsi" w:cstheme="minorHAnsi"/>
          <w:sz w:val="24"/>
          <w:szCs w:val="24"/>
        </w:rPr>
        <w:t xml:space="preserve"> ces activités</w:t>
      </w:r>
      <w:r w:rsidR="00A32F7C">
        <w:rPr>
          <w:rFonts w:asciiTheme="minorHAnsi" w:hAnsiTheme="minorHAnsi" w:cstheme="minorHAnsi"/>
          <w:sz w:val="24"/>
          <w:szCs w:val="24"/>
        </w:rPr>
        <w:t xml:space="preserve"> </w:t>
      </w:r>
      <w:r w:rsidR="00244532">
        <w:rPr>
          <w:rFonts w:asciiTheme="minorHAnsi" w:hAnsiTheme="minorHAnsi" w:cstheme="minorHAnsi"/>
          <w:sz w:val="24"/>
          <w:szCs w:val="24"/>
        </w:rPr>
        <w:t>sur son territoire</w:t>
      </w:r>
      <w:r w:rsidR="00244532" w:rsidRPr="007C4D26">
        <w:rPr>
          <w:rFonts w:asciiTheme="minorHAnsi" w:hAnsiTheme="minorHAnsi" w:cstheme="minorHAnsi"/>
          <w:sz w:val="24"/>
          <w:szCs w:val="24"/>
        </w:rPr>
        <w:t>)</w:t>
      </w:r>
      <w:r w:rsidR="00244532">
        <w:rPr>
          <w:rFonts w:asciiTheme="minorHAnsi" w:hAnsiTheme="minorHAnsi" w:cstheme="minorHAnsi"/>
          <w:sz w:val="24"/>
          <w:szCs w:val="24"/>
        </w:rPr>
        <w:t>,</w:t>
      </w:r>
      <w:r w:rsidR="00E24CBC">
        <w:rPr>
          <w:rFonts w:asciiTheme="minorHAnsi" w:hAnsiTheme="minorHAnsi" w:cstheme="minorHAnsi"/>
          <w:sz w:val="24"/>
          <w:szCs w:val="24"/>
        </w:rPr>
        <w:t xml:space="preserve"> </w:t>
      </w:r>
      <w:r w:rsidR="00E24CBC" w:rsidRPr="00E24CBC">
        <w:rPr>
          <w:rFonts w:asciiTheme="minorHAnsi" w:hAnsiTheme="minorHAnsi" w:cstheme="minorHAnsi"/>
          <w:sz w:val="24"/>
          <w:szCs w:val="24"/>
          <w:u w:val="single"/>
        </w:rPr>
        <w:t>à minima à raison de deux fois par an,</w:t>
      </w:r>
      <w:r w:rsidR="00615095">
        <w:rPr>
          <w:rFonts w:asciiTheme="minorHAnsi" w:hAnsiTheme="minorHAnsi" w:cstheme="minorHAnsi"/>
          <w:sz w:val="24"/>
          <w:szCs w:val="24"/>
          <w:u w:val="single"/>
        </w:rPr>
        <w:t xml:space="preserve"> </w:t>
      </w:r>
    </w:p>
    <w:p w14:paraId="4FFB6D2D" w14:textId="501DC604" w:rsidR="00615095" w:rsidRPr="00615095" w:rsidRDefault="00ED1DED" w:rsidP="00600837">
      <w:pPr>
        <w:pStyle w:val="Paragraphedeliste"/>
        <w:numPr>
          <w:ilvl w:val="0"/>
          <w:numId w:val="13"/>
        </w:numPr>
        <w:spacing w:after="0" w:line="240" w:lineRule="auto"/>
        <w:ind w:left="1077" w:hanging="357"/>
        <w:jc w:val="both"/>
        <w:rPr>
          <w:rFonts w:asciiTheme="minorHAnsi" w:hAnsiTheme="minorHAnsi" w:cstheme="minorHAnsi"/>
          <w:sz w:val="24"/>
          <w:szCs w:val="24"/>
          <w:u w:val="single"/>
        </w:rPr>
      </w:pPr>
      <w:r w:rsidRPr="00746F8A">
        <w:rPr>
          <w:rFonts w:asciiTheme="minorHAnsi" w:hAnsiTheme="minorHAnsi" w:cstheme="minorHAnsi"/>
          <w:sz w:val="24"/>
          <w:szCs w:val="24"/>
        </w:rPr>
        <w:t>S</w:t>
      </w:r>
      <w:r w:rsidR="00E24CBC" w:rsidRPr="00746F8A">
        <w:rPr>
          <w:rFonts w:asciiTheme="minorHAnsi" w:hAnsiTheme="minorHAnsi" w:cstheme="minorHAnsi"/>
          <w:sz w:val="24"/>
          <w:szCs w:val="24"/>
        </w:rPr>
        <w:t>’</w:t>
      </w:r>
      <w:r w:rsidRPr="00746F8A">
        <w:rPr>
          <w:rFonts w:asciiTheme="minorHAnsi" w:hAnsiTheme="minorHAnsi" w:cstheme="minorHAnsi"/>
          <w:sz w:val="24"/>
          <w:szCs w:val="24"/>
        </w:rPr>
        <w:t xml:space="preserve">engagera à </w:t>
      </w:r>
      <w:r w:rsidR="00A65802" w:rsidRPr="00746F8A">
        <w:rPr>
          <w:rFonts w:asciiTheme="minorHAnsi" w:hAnsiTheme="minorHAnsi" w:cstheme="minorHAnsi"/>
          <w:sz w:val="24"/>
          <w:szCs w:val="24"/>
        </w:rPr>
        <w:t xml:space="preserve">étudier la reprise </w:t>
      </w:r>
      <w:r w:rsidR="009C3102" w:rsidRPr="00746F8A">
        <w:rPr>
          <w:rFonts w:asciiTheme="minorHAnsi" w:hAnsiTheme="minorHAnsi" w:cstheme="minorHAnsi"/>
          <w:sz w:val="24"/>
          <w:szCs w:val="24"/>
        </w:rPr>
        <w:t>dans ses effectifs</w:t>
      </w:r>
      <w:r w:rsidR="00746F8A" w:rsidRPr="00746F8A">
        <w:rPr>
          <w:rFonts w:asciiTheme="minorHAnsi" w:hAnsiTheme="minorHAnsi" w:cstheme="minorHAnsi"/>
          <w:sz w:val="24"/>
          <w:szCs w:val="24"/>
        </w:rPr>
        <w:t xml:space="preserve"> </w:t>
      </w:r>
      <w:r w:rsidR="00746F8A">
        <w:rPr>
          <w:rFonts w:asciiTheme="minorHAnsi" w:hAnsiTheme="minorHAnsi" w:cstheme="minorHAnsi"/>
          <w:sz w:val="24"/>
          <w:szCs w:val="24"/>
        </w:rPr>
        <w:t>du</w:t>
      </w:r>
      <w:r w:rsidR="009C3102" w:rsidRPr="00615095">
        <w:rPr>
          <w:rFonts w:asciiTheme="minorHAnsi" w:hAnsiTheme="minorHAnsi" w:cstheme="minorHAnsi"/>
          <w:sz w:val="24"/>
          <w:szCs w:val="24"/>
        </w:rPr>
        <w:t xml:space="preserve"> personnel de coordination, d’animation et de gestion actuellement en activité au sein de l’OGA, et voué aux actions </w:t>
      </w:r>
      <w:r w:rsidR="00E24CBC" w:rsidRPr="00615095">
        <w:rPr>
          <w:rFonts w:asciiTheme="minorHAnsi" w:hAnsiTheme="minorHAnsi" w:cstheme="minorHAnsi"/>
          <w:sz w:val="24"/>
          <w:szCs w:val="24"/>
        </w:rPr>
        <w:t xml:space="preserve">de </w:t>
      </w:r>
      <w:r w:rsidR="00E24CBC" w:rsidRPr="00615095">
        <w:rPr>
          <w:rFonts w:asciiTheme="minorHAnsi" w:hAnsiTheme="minorHAnsi" w:cstheme="minorHAnsi"/>
          <w:bCs/>
          <w:sz w:val="24"/>
          <w:szCs w:val="24"/>
        </w:rPr>
        <w:t>la plateforme d’accès au français en Vaucluse</w:t>
      </w:r>
      <w:r w:rsidR="00E24CBC" w:rsidRPr="00615095">
        <w:rPr>
          <w:rFonts w:asciiTheme="minorHAnsi" w:hAnsiTheme="minorHAnsi" w:cstheme="minorHAnsi"/>
          <w:sz w:val="24"/>
          <w:szCs w:val="24"/>
        </w:rPr>
        <w:t xml:space="preserve"> </w:t>
      </w:r>
      <w:r w:rsidR="009C3102" w:rsidRPr="00615095">
        <w:rPr>
          <w:rFonts w:asciiTheme="minorHAnsi" w:hAnsiTheme="minorHAnsi" w:cstheme="minorHAnsi"/>
          <w:sz w:val="24"/>
          <w:szCs w:val="24"/>
        </w:rPr>
        <w:t>(3 salariés</w:t>
      </w:r>
      <w:r w:rsidR="00F55113">
        <w:rPr>
          <w:rFonts w:asciiTheme="minorHAnsi" w:hAnsiTheme="minorHAnsi" w:cstheme="minorHAnsi"/>
          <w:sz w:val="24"/>
          <w:szCs w:val="24"/>
        </w:rPr>
        <w:t>,</w:t>
      </w:r>
      <w:r w:rsidR="009C3102" w:rsidRPr="00615095">
        <w:rPr>
          <w:rFonts w:asciiTheme="minorHAnsi" w:hAnsiTheme="minorHAnsi" w:cstheme="minorHAnsi"/>
          <w:sz w:val="24"/>
          <w:szCs w:val="24"/>
        </w:rPr>
        <w:t xml:space="preserve"> </w:t>
      </w:r>
      <w:r w:rsidR="00E24CBC" w:rsidRPr="00615095">
        <w:rPr>
          <w:rFonts w:asciiTheme="minorHAnsi" w:hAnsiTheme="minorHAnsi" w:cstheme="minorHAnsi"/>
          <w:sz w:val="24"/>
          <w:szCs w:val="24"/>
        </w:rPr>
        <w:t xml:space="preserve">2. </w:t>
      </w:r>
      <w:r w:rsidR="00746F8A">
        <w:rPr>
          <w:rFonts w:asciiTheme="minorHAnsi" w:hAnsiTheme="minorHAnsi" w:cstheme="minorHAnsi"/>
          <w:sz w:val="24"/>
          <w:szCs w:val="24"/>
        </w:rPr>
        <w:t xml:space="preserve">6 </w:t>
      </w:r>
      <w:r w:rsidR="00E24CBC" w:rsidRPr="00615095">
        <w:rPr>
          <w:rFonts w:asciiTheme="minorHAnsi" w:hAnsiTheme="minorHAnsi" w:cstheme="minorHAnsi"/>
          <w:sz w:val="24"/>
          <w:szCs w:val="24"/>
        </w:rPr>
        <w:t>Equivalent Temps Plein</w:t>
      </w:r>
      <w:r w:rsidR="00F55113">
        <w:rPr>
          <w:rFonts w:asciiTheme="minorHAnsi" w:hAnsiTheme="minorHAnsi" w:cstheme="minorHAnsi"/>
          <w:sz w:val="24"/>
          <w:szCs w:val="24"/>
        </w:rPr>
        <w:t>)</w:t>
      </w:r>
      <w:r w:rsidR="009C3102" w:rsidRPr="00615095">
        <w:rPr>
          <w:rFonts w:asciiTheme="minorHAnsi" w:hAnsiTheme="minorHAnsi" w:cstheme="minorHAnsi"/>
          <w:sz w:val="24"/>
          <w:szCs w:val="24"/>
        </w:rPr>
        <w:t xml:space="preserve">, </w:t>
      </w:r>
    </w:p>
    <w:p w14:paraId="28D82465" w14:textId="3CFF9C61" w:rsidR="004E1855" w:rsidRPr="00A259C3" w:rsidRDefault="00E24CBC" w:rsidP="00600837">
      <w:pPr>
        <w:pStyle w:val="Paragraphedeliste"/>
        <w:numPr>
          <w:ilvl w:val="0"/>
          <w:numId w:val="13"/>
        </w:numPr>
        <w:spacing w:after="0" w:line="240" w:lineRule="auto"/>
        <w:ind w:left="1077" w:hanging="357"/>
        <w:jc w:val="both"/>
        <w:rPr>
          <w:rFonts w:asciiTheme="minorHAnsi" w:hAnsiTheme="minorHAnsi" w:cstheme="minorHAnsi"/>
          <w:sz w:val="24"/>
          <w:szCs w:val="24"/>
        </w:rPr>
      </w:pPr>
      <w:r>
        <w:rPr>
          <w:rFonts w:asciiTheme="minorHAnsi" w:hAnsiTheme="minorHAnsi" w:cstheme="minorHAnsi"/>
          <w:sz w:val="24"/>
          <w:szCs w:val="24"/>
        </w:rPr>
        <w:t xml:space="preserve">Appréciera le nécessaire maintien </w:t>
      </w:r>
      <w:r w:rsidRPr="00E81FB8">
        <w:rPr>
          <w:rFonts w:asciiTheme="minorHAnsi" w:hAnsiTheme="minorHAnsi" w:cstheme="minorHAnsi"/>
          <w:sz w:val="24"/>
          <w:szCs w:val="24"/>
        </w:rPr>
        <w:t>de</w:t>
      </w:r>
      <w:r w:rsidR="004E1855" w:rsidRPr="00E81FB8">
        <w:rPr>
          <w:rFonts w:asciiTheme="minorHAnsi" w:hAnsiTheme="minorHAnsi" w:cstheme="minorHAnsi"/>
          <w:sz w:val="24"/>
          <w:szCs w:val="24"/>
        </w:rPr>
        <w:t xml:space="preserve"> l’autonomie pédagogique du dispositif, qui relève</w:t>
      </w:r>
      <w:r w:rsidR="00E81FB8" w:rsidRPr="00E81FB8">
        <w:rPr>
          <w:rFonts w:asciiTheme="minorHAnsi" w:hAnsiTheme="minorHAnsi" w:cstheme="minorHAnsi"/>
          <w:sz w:val="24"/>
          <w:szCs w:val="24"/>
        </w:rPr>
        <w:t>ra du dialogue de gestion avec les partenaires,</w:t>
      </w:r>
    </w:p>
    <w:p w14:paraId="63032D4A" w14:textId="6773E897" w:rsidR="00B72C9A" w:rsidRPr="00FB73D1" w:rsidRDefault="004E1855" w:rsidP="00600837">
      <w:pPr>
        <w:pStyle w:val="Paragraphedeliste"/>
        <w:numPr>
          <w:ilvl w:val="0"/>
          <w:numId w:val="13"/>
        </w:numPr>
        <w:autoSpaceDE w:val="0"/>
        <w:autoSpaceDN w:val="0"/>
        <w:adjustRightInd w:val="0"/>
        <w:spacing w:after="0" w:line="240" w:lineRule="auto"/>
        <w:ind w:left="1077" w:hanging="357"/>
        <w:jc w:val="both"/>
        <w:rPr>
          <w:rFonts w:asciiTheme="minorHAnsi" w:hAnsiTheme="minorHAnsi" w:cstheme="minorHAnsi"/>
          <w:b/>
          <w:sz w:val="24"/>
          <w:szCs w:val="24"/>
        </w:rPr>
      </w:pPr>
      <w:r w:rsidRPr="00E24CBC">
        <w:rPr>
          <w:rFonts w:asciiTheme="minorHAnsi" w:hAnsiTheme="minorHAnsi" w:cstheme="minorHAnsi"/>
          <w:sz w:val="24"/>
          <w:szCs w:val="24"/>
        </w:rPr>
        <w:t>Garantir</w:t>
      </w:r>
      <w:r w:rsidR="00E24CBC" w:rsidRPr="00E24CBC">
        <w:rPr>
          <w:rFonts w:asciiTheme="minorHAnsi" w:hAnsiTheme="minorHAnsi" w:cstheme="minorHAnsi"/>
          <w:sz w:val="24"/>
          <w:szCs w:val="24"/>
        </w:rPr>
        <w:t>a</w:t>
      </w:r>
      <w:r w:rsidRPr="00E24CBC">
        <w:rPr>
          <w:rFonts w:asciiTheme="minorHAnsi" w:hAnsiTheme="minorHAnsi" w:cstheme="minorHAnsi"/>
          <w:sz w:val="24"/>
          <w:szCs w:val="24"/>
        </w:rPr>
        <w:t xml:space="preserve"> la mise en place d’une comptabilité analytique propre aux activités </w:t>
      </w:r>
      <w:r w:rsidR="00E24CBC">
        <w:rPr>
          <w:rFonts w:asciiTheme="minorHAnsi" w:hAnsiTheme="minorHAnsi" w:cstheme="minorHAnsi"/>
          <w:sz w:val="24"/>
          <w:szCs w:val="24"/>
        </w:rPr>
        <w:t xml:space="preserve">de </w:t>
      </w:r>
      <w:r w:rsidR="00E24CBC" w:rsidRPr="00912C0C">
        <w:rPr>
          <w:rFonts w:asciiTheme="minorHAnsi" w:hAnsiTheme="minorHAnsi" w:cstheme="minorHAnsi"/>
          <w:bCs/>
          <w:sz w:val="24"/>
          <w:szCs w:val="24"/>
        </w:rPr>
        <w:t>la plateforme d’accès au français en Vaucluse</w:t>
      </w:r>
      <w:r w:rsidR="00E24CBC" w:rsidRPr="00E24CBC">
        <w:rPr>
          <w:rFonts w:cs="Calibri"/>
          <w:b/>
          <w:sz w:val="24"/>
          <w:szCs w:val="24"/>
        </w:rPr>
        <w:t>,</w:t>
      </w:r>
    </w:p>
    <w:p w14:paraId="64AEDBA5" w14:textId="70A76A3B" w:rsidR="00FB73D1" w:rsidRPr="0097685E" w:rsidRDefault="00FB73D1" w:rsidP="00600837">
      <w:pPr>
        <w:pStyle w:val="Paragraphedeliste"/>
        <w:numPr>
          <w:ilvl w:val="0"/>
          <w:numId w:val="13"/>
        </w:numPr>
        <w:autoSpaceDE w:val="0"/>
        <w:autoSpaceDN w:val="0"/>
        <w:adjustRightInd w:val="0"/>
        <w:spacing w:after="0" w:line="240" w:lineRule="auto"/>
        <w:ind w:left="1077" w:hanging="357"/>
        <w:jc w:val="both"/>
        <w:rPr>
          <w:rFonts w:asciiTheme="minorHAnsi" w:hAnsiTheme="minorHAnsi" w:cstheme="minorHAnsi"/>
          <w:bCs/>
          <w:sz w:val="24"/>
          <w:szCs w:val="24"/>
        </w:rPr>
      </w:pPr>
      <w:r w:rsidRPr="0097685E">
        <w:rPr>
          <w:rFonts w:cs="Calibri"/>
          <w:bCs/>
          <w:sz w:val="24"/>
          <w:szCs w:val="24"/>
        </w:rPr>
        <w:t xml:space="preserve">S’engagera dans un dialogue de gestion permanent </w:t>
      </w:r>
      <w:r w:rsidR="00475404">
        <w:rPr>
          <w:rFonts w:cs="Calibri"/>
          <w:bCs/>
          <w:sz w:val="24"/>
          <w:szCs w:val="24"/>
        </w:rPr>
        <w:t>avec les partenaires financeurs.</w:t>
      </w:r>
      <w:bookmarkStart w:id="1" w:name="_GoBack"/>
      <w:bookmarkEnd w:id="1"/>
    </w:p>
    <w:p w14:paraId="67E345DB" w14:textId="77777777" w:rsidR="00A259C3" w:rsidRPr="00B72C9A" w:rsidRDefault="00A259C3" w:rsidP="00B72C9A">
      <w:pPr>
        <w:autoSpaceDE w:val="0"/>
        <w:autoSpaceDN w:val="0"/>
        <w:adjustRightInd w:val="0"/>
        <w:jc w:val="both"/>
        <w:rPr>
          <w:rFonts w:asciiTheme="minorHAnsi" w:hAnsiTheme="minorHAnsi" w:cstheme="minorHAnsi"/>
          <w:b/>
          <w:bCs/>
          <w:sz w:val="24"/>
          <w:szCs w:val="24"/>
        </w:rPr>
      </w:pPr>
    </w:p>
    <w:p w14:paraId="14FBDFFE" w14:textId="77777777" w:rsidR="00941B83" w:rsidRDefault="00941B83" w:rsidP="00941B83">
      <w:pPr>
        <w:autoSpaceDE w:val="0"/>
        <w:autoSpaceDN w:val="0"/>
        <w:adjustRightInd w:val="0"/>
        <w:ind w:left="360"/>
        <w:jc w:val="both"/>
        <w:rPr>
          <w:rFonts w:asciiTheme="minorHAnsi" w:hAnsiTheme="minorHAnsi" w:cstheme="minorHAnsi"/>
          <w:sz w:val="24"/>
          <w:szCs w:val="24"/>
        </w:rPr>
      </w:pPr>
    </w:p>
    <w:p w14:paraId="214275C0" w14:textId="77777777" w:rsidR="00600837" w:rsidRPr="00941B83" w:rsidRDefault="00600837" w:rsidP="00941B83">
      <w:pPr>
        <w:autoSpaceDE w:val="0"/>
        <w:autoSpaceDN w:val="0"/>
        <w:adjustRightInd w:val="0"/>
        <w:ind w:left="360"/>
        <w:jc w:val="both"/>
        <w:rPr>
          <w:rFonts w:asciiTheme="minorHAnsi" w:hAnsiTheme="minorHAnsi" w:cstheme="minorHAnsi"/>
          <w:b/>
          <w:bCs/>
          <w:sz w:val="24"/>
          <w:szCs w:val="24"/>
        </w:rPr>
      </w:pPr>
    </w:p>
    <w:p w14:paraId="1DCCC94D" w14:textId="77777777" w:rsidR="000F0261" w:rsidRPr="002C1C2B" w:rsidRDefault="000F0261" w:rsidP="0003138C">
      <w:pPr>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jc w:val="center"/>
        <w:rPr>
          <w:rFonts w:asciiTheme="minorHAnsi" w:hAnsiTheme="minorHAnsi" w:cstheme="minorHAnsi"/>
          <w:b/>
          <w:sz w:val="28"/>
          <w:szCs w:val="24"/>
          <w:u w:val="single"/>
        </w:rPr>
      </w:pPr>
      <w:r w:rsidRPr="002C1C2B">
        <w:rPr>
          <w:rFonts w:asciiTheme="minorHAnsi" w:hAnsiTheme="minorHAnsi" w:cstheme="minorHAnsi"/>
          <w:b/>
          <w:sz w:val="28"/>
          <w:szCs w:val="24"/>
          <w:u w:val="single"/>
        </w:rPr>
        <w:t>Candidatures</w:t>
      </w:r>
    </w:p>
    <w:p w14:paraId="54534106" w14:textId="5B31AC58" w:rsidR="002C1C2B" w:rsidRPr="00C7794D" w:rsidRDefault="002C1C2B" w:rsidP="00C7794D">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b/>
          <w:sz w:val="28"/>
        </w:rPr>
      </w:pPr>
      <w:bookmarkStart w:id="2" w:name="_Hlk49152976"/>
      <w:r>
        <w:rPr>
          <w:rFonts w:asciiTheme="minorHAnsi" w:hAnsiTheme="minorHAnsi" w:cstheme="minorHAnsi"/>
          <w:b/>
          <w:sz w:val="28"/>
          <w:szCs w:val="24"/>
        </w:rPr>
        <w:t>Demande de r</w:t>
      </w:r>
      <w:r w:rsidRPr="002C1C2B">
        <w:rPr>
          <w:rFonts w:asciiTheme="minorHAnsi" w:hAnsiTheme="minorHAnsi" w:cstheme="minorHAnsi"/>
          <w:b/>
          <w:sz w:val="28"/>
          <w:szCs w:val="24"/>
        </w:rPr>
        <w:t xml:space="preserve">etrait d’un dossier de demande de subventions au titre de l’année 2021 auprès de </w:t>
      </w:r>
      <w:r w:rsidR="00901C30" w:rsidRPr="00901C30">
        <w:rPr>
          <w:b/>
          <w:bCs/>
          <w:color w:val="00B0F0"/>
          <w:sz w:val="28"/>
          <w:szCs w:val="28"/>
          <w:u w:val="single"/>
        </w:rPr>
        <w:t>contrat.ville@grandavignon.fr</w:t>
      </w:r>
      <w:r w:rsidR="00C7794D" w:rsidRPr="00901C30">
        <w:rPr>
          <w:rFonts w:ascii="Calibri" w:hAnsi="Calibri" w:cs="Calibri"/>
          <w:b/>
          <w:sz w:val="40"/>
          <w:szCs w:val="28"/>
        </w:rPr>
        <w:t xml:space="preserve"> </w:t>
      </w:r>
      <w:r>
        <w:rPr>
          <w:rFonts w:asciiTheme="minorHAnsi" w:hAnsiTheme="minorHAnsi" w:cstheme="minorHAnsi"/>
          <w:b/>
          <w:sz w:val="28"/>
          <w:szCs w:val="24"/>
        </w:rPr>
        <w:t>à partir du</w:t>
      </w:r>
      <w:r w:rsidR="00F771A6">
        <w:rPr>
          <w:rFonts w:asciiTheme="minorHAnsi" w:hAnsiTheme="minorHAnsi" w:cstheme="minorHAnsi"/>
          <w:b/>
          <w:sz w:val="28"/>
          <w:szCs w:val="24"/>
        </w:rPr>
        <w:t> </w:t>
      </w:r>
      <w:bookmarkStart w:id="3" w:name="_Hlk51576787"/>
      <w:r w:rsidR="00E81FB8">
        <w:rPr>
          <w:rFonts w:asciiTheme="minorHAnsi" w:hAnsiTheme="minorHAnsi" w:cstheme="minorHAnsi"/>
          <w:b/>
          <w:sz w:val="36"/>
          <w:szCs w:val="32"/>
          <w:u w:val="single"/>
        </w:rPr>
        <w:t>16</w:t>
      </w:r>
      <w:r w:rsidR="00AB1EB1">
        <w:rPr>
          <w:rFonts w:asciiTheme="minorHAnsi" w:hAnsiTheme="minorHAnsi" w:cstheme="minorHAnsi"/>
          <w:b/>
          <w:sz w:val="36"/>
          <w:szCs w:val="32"/>
          <w:u w:val="single"/>
        </w:rPr>
        <w:t xml:space="preserve"> novembre</w:t>
      </w:r>
      <w:r w:rsidR="00E6428D">
        <w:rPr>
          <w:rFonts w:asciiTheme="minorHAnsi" w:hAnsiTheme="minorHAnsi" w:cstheme="minorHAnsi"/>
          <w:b/>
          <w:sz w:val="36"/>
          <w:szCs w:val="32"/>
          <w:u w:val="single"/>
        </w:rPr>
        <w:t xml:space="preserve"> </w:t>
      </w:r>
      <w:bookmarkEnd w:id="3"/>
      <w:r w:rsidR="00E6428D">
        <w:rPr>
          <w:rFonts w:asciiTheme="minorHAnsi" w:hAnsiTheme="minorHAnsi" w:cstheme="minorHAnsi"/>
          <w:b/>
          <w:sz w:val="36"/>
          <w:szCs w:val="32"/>
          <w:u w:val="single"/>
        </w:rPr>
        <w:t>2020</w:t>
      </w:r>
      <w:r w:rsidR="00B95C36" w:rsidRPr="00E6428D">
        <w:rPr>
          <w:rFonts w:asciiTheme="minorHAnsi" w:hAnsiTheme="minorHAnsi" w:cstheme="minorHAnsi"/>
          <w:b/>
          <w:sz w:val="28"/>
          <w:szCs w:val="24"/>
        </w:rPr>
        <w:t>.</w:t>
      </w:r>
    </w:p>
    <w:p w14:paraId="18F269E9" w14:textId="7DCB8303" w:rsidR="00602377" w:rsidRPr="00C7794D" w:rsidRDefault="000F0261" w:rsidP="00C7794D">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b/>
          <w:sz w:val="28"/>
        </w:rPr>
      </w:pPr>
      <w:r w:rsidRPr="002C1C2B">
        <w:rPr>
          <w:rFonts w:asciiTheme="minorHAnsi" w:hAnsiTheme="minorHAnsi" w:cstheme="minorHAnsi"/>
          <w:b/>
          <w:sz w:val="28"/>
          <w:szCs w:val="24"/>
        </w:rPr>
        <w:t>Dépôt d’un dossier de demande de subventions au titre de l’année 20</w:t>
      </w:r>
      <w:r w:rsidR="002C1C2B" w:rsidRPr="002C1C2B">
        <w:rPr>
          <w:rFonts w:asciiTheme="minorHAnsi" w:hAnsiTheme="minorHAnsi" w:cstheme="minorHAnsi"/>
          <w:b/>
          <w:sz w:val="28"/>
          <w:szCs w:val="24"/>
        </w:rPr>
        <w:t>21</w:t>
      </w:r>
      <w:r w:rsidR="00602377" w:rsidRPr="002C1C2B">
        <w:rPr>
          <w:rFonts w:asciiTheme="minorHAnsi" w:hAnsiTheme="minorHAnsi" w:cstheme="minorHAnsi"/>
          <w:b/>
          <w:sz w:val="28"/>
          <w:szCs w:val="24"/>
        </w:rPr>
        <w:t> </w:t>
      </w:r>
      <w:r w:rsidRPr="002C1C2B">
        <w:rPr>
          <w:rFonts w:asciiTheme="minorHAnsi" w:hAnsiTheme="minorHAnsi" w:cstheme="minorHAnsi"/>
          <w:b/>
          <w:sz w:val="28"/>
          <w:szCs w:val="24"/>
        </w:rPr>
        <w:t>auprès</w:t>
      </w:r>
      <w:r w:rsidR="000D3E06" w:rsidRPr="002C1C2B">
        <w:rPr>
          <w:rFonts w:asciiTheme="minorHAnsi" w:hAnsiTheme="minorHAnsi" w:cstheme="minorHAnsi"/>
          <w:b/>
          <w:sz w:val="28"/>
          <w:szCs w:val="24"/>
        </w:rPr>
        <w:t xml:space="preserve"> de </w:t>
      </w:r>
      <w:r w:rsidR="00901C30" w:rsidRPr="00901C30">
        <w:rPr>
          <w:b/>
          <w:bCs/>
          <w:color w:val="00B0F0"/>
          <w:sz w:val="28"/>
          <w:szCs w:val="28"/>
          <w:u w:val="single"/>
        </w:rPr>
        <w:t>contrat.ville@grandavignon.fr</w:t>
      </w:r>
      <w:r w:rsidR="00901C30" w:rsidRPr="00901C30">
        <w:rPr>
          <w:rFonts w:ascii="Calibri" w:hAnsi="Calibri" w:cs="Calibri"/>
          <w:b/>
          <w:sz w:val="40"/>
          <w:szCs w:val="28"/>
        </w:rPr>
        <w:t xml:space="preserve"> </w:t>
      </w:r>
      <w:r w:rsidR="00AB1EB1">
        <w:rPr>
          <w:rFonts w:asciiTheme="minorHAnsi" w:hAnsiTheme="minorHAnsi" w:cstheme="minorHAnsi"/>
          <w:b/>
          <w:sz w:val="36"/>
          <w:szCs w:val="36"/>
          <w:u w:val="single"/>
        </w:rPr>
        <w:t>jusqu’au</w:t>
      </w:r>
      <w:r w:rsidR="00E6428D">
        <w:rPr>
          <w:rFonts w:asciiTheme="minorHAnsi" w:hAnsiTheme="minorHAnsi" w:cstheme="minorHAnsi"/>
          <w:b/>
          <w:sz w:val="36"/>
          <w:szCs w:val="36"/>
          <w:u w:val="single"/>
        </w:rPr>
        <w:t xml:space="preserve"> </w:t>
      </w:r>
      <w:r w:rsidR="00DA32D0">
        <w:rPr>
          <w:rFonts w:asciiTheme="minorHAnsi" w:hAnsiTheme="minorHAnsi" w:cstheme="minorHAnsi"/>
          <w:b/>
          <w:sz w:val="36"/>
          <w:szCs w:val="32"/>
          <w:u w:val="single"/>
        </w:rPr>
        <w:t>04 janvier</w:t>
      </w:r>
      <w:r w:rsidR="00B72C9A">
        <w:rPr>
          <w:rFonts w:asciiTheme="minorHAnsi" w:hAnsiTheme="minorHAnsi" w:cstheme="minorHAnsi"/>
          <w:b/>
          <w:sz w:val="36"/>
          <w:szCs w:val="32"/>
          <w:u w:val="single"/>
        </w:rPr>
        <w:t xml:space="preserve"> </w:t>
      </w:r>
      <w:r w:rsidR="00E6428D">
        <w:rPr>
          <w:rFonts w:asciiTheme="minorHAnsi" w:hAnsiTheme="minorHAnsi" w:cstheme="minorHAnsi"/>
          <w:b/>
          <w:sz w:val="36"/>
          <w:szCs w:val="36"/>
          <w:u w:val="single"/>
        </w:rPr>
        <w:t>202</w:t>
      </w:r>
      <w:r w:rsidR="00DA32D0">
        <w:rPr>
          <w:rFonts w:asciiTheme="minorHAnsi" w:hAnsiTheme="minorHAnsi" w:cstheme="minorHAnsi"/>
          <w:b/>
          <w:sz w:val="36"/>
          <w:szCs w:val="36"/>
          <w:u w:val="single"/>
        </w:rPr>
        <w:t>1</w:t>
      </w:r>
      <w:r w:rsidR="00AF295D">
        <w:rPr>
          <w:rFonts w:asciiTheme="minorHAnsi" w:hAnsiTheme="minorHAnsi" w:cstheme="minorHAnsi"/>
          <w:b/>
          <w:sz w:val="36"/>
          <w:szCs w:val="36"/>
          <w:u w:val="single"/>
        </w:rPr>
        <w:t xml:space="preserve"> inclus</w:t>
      </w:r>
      <w:r w:rsidR="00E6428D">
        <w:rPr>
          <w:rFonts w:asciiTheme="minorHAnsi" w:hAnsiTheme="minorHAnsi" w:cstheme="minorHAnsi"/>
          <w:b/>
          <w:sz w:val="36"/>
          <w:szCs w:val="36"/>
          <w:u w:val="single"/>
        </w:rPr>
        <w:t>.</w:t>
      </w:r>
    </w:p>
    <w:bookmarkEnd w:id="2"/>
    <w:p w14:paraId="26D5C43F" w14:textId="61C139F5" w:rsidR="000F0261" w:rsidRPr="002C1C2B" w:rsidRDefault="0003138C" w:rsidP="002C1C2B">
      <w:pPr>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jc w:val="center"/>
        <w:rPr>
          <w:rFonts w:asciiTheme="minorHAnsi" w:hAnsiTheme="minorHAnsi" w:cstheme="minorHAnsi"/>
          <w:b/>
          <w:sz w:val="28"/>
          <w:szCs w:val="24"/>
        </w:rPr>
      </w:pPr>
      <w:r w:rsidRPr="002C1C2B">
        <w:rPr>
          <w:rFonts w:asciiTheme="minorHAnsi" w:hAnsiTheme="minorHAnsi" w:cstheme="minorHAnsi"/>
          <w:b/>
          <w:sz w:val="28"/>
          <w:szCs w:val="24"/>
          <w:u w:val="single"/>
        </w:rPr>
        <w:t>Précisions </w:t>
      </w:r>
      <w:r w:rsidRPr="002C1C2B">
        <w:rPr>
          <w:rFonts w:asciiTheme="minorHAnsi" w:hAnsiTheme="minorHAnsi" w:cstheme="minorHAnsi"/>
          <w:b/>
          <w:sz w:val="28"/>
          <w:szCs w:val="24"/>
        </w:rPr>
        <w:t>:</w:t>
      </w:r>
      <w:r w:rsidR="00E6428D">
        <w:rPr>
          <w:rFonts w:asciiTheme="minorHAnsi" w:hAnsiTheme="minorHAnsi" w:cstheme="minorHAnsi"/>
          <w:b/>
          <w:sz w:val="28"/>
          <w:szCs w:val="24"/>
        </w:rPr>
        <w:t xml:space="preserve"> La liste des pièces à communiquer se trouve sur le dossier CERFA d’appel à candidatures qui vous sera communiqué.</w:t>
      </w:r>
    </w:p>
    <w:sectPr w:rsidR="000F0261" w:rsidRPr="002C1C2B" w:rsidSect="00685AC4">
      <w:headerReference w:type="default" r:id="rId18"/>
      <w:footerReference w:type="default" r:id="rId19"/>
      <w:pgSz w:w="11907" w:h="16840" w:code="9"/>
      <w:pgMar w:top="624" w:right="1134" w:bottom="726" w:left="992" w:header="72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A2B23" w14:textId="77777777" w:rsidR="005F0AB8" w:rsidRDefault="005F0AB8">
      <w:r>
        <w:separator/>
      </w:r>
    </w:p>
  </w:endnote>
  <w:endnote w:type="continuationSeparator" w:id="0">
    <w:p w14:paraId="68FBE723" w14:textId="77777777" w:rsidR="005F0AB8" w:rsidRDefault="005F0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Light ITC">
    <w:altName w:val="Lucida Sans Unicode"/>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475640"/>
      <w:docPartObj>
        <w:docPartGallery w:val="Page Numbers (Bottom of Page)"/>
        <w:docPartUnique/>
      </w:docPartObj>
    </w:sdtPr>
    <w:sdtEndPr/>
    <w:sdtContent>
      <w:p w14:paraId="043A7070" w14:textId="5C16752E" w:rsidR="00282F21" w:rsidRDefault="00282F21">
        <w:pPr>
          <w:pStyle w:val="Pieddepage"/>
          <w:jc w:val="right"/>
        </w:pPr>
        <w:r>
          <w:fldChar w:fldCharType="begin"/>
        </w:r>
        <w:r>
          <w:instrText>PAGE   \* MERGEFORMAT</w:instrText>
        </w:r>
        <w:r>
          <w:fldChar w:fldCharType="separate"/>
        </w:r>
        <w:r w:rsidR="00475404">
          <w:rPr>
            <w:noProof/>
          </w:rPr>
          <w:t>6</w:t>
        </w:r>
        <w:r>
          <w:fldChar w:fldCharType="end"/>
        </w:r>
      </w:p>
    </w:sdtContent>
  </w:sdt>
  <w:p w14:paraId="542EC3EC" w14:textId="77777777" w:rsidR="00282F21" w:rsidRPr="00B95EFC" w:rsidRDefault="00282F21" w:rsidP="004B55F6">
    <w:pPr>
      <w:pStyle w:val="Pieddepage"/>
      <w:ind w:right="-1"/>
      <w:jc w:val="center"/>
      <w:rPr>
        <w:rFonts w:ascii="Calibri" w:hAnsi="Calibri"/>
        <w:color w:val="0000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2621F" w14:textId="77777777" w:rsidR="005F0AB8" w:rsidRDefault="005F0AB8">
      <w:r>
        <w:separator/>
      </w:r>
    </w:p>
  </w:footnote>
  <w:footnote w:type="continuationSeparator" w:id="0">
    <w:p w14:paraId="5E2B8AD3" w14:textId="77777777" w:rsidR="005F0AB8" w:rsidRDefault="005F0A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5A1B0" w14:textId="77777777" w:rsidR="00282F21" w:rsidRPr="00CA5324" w:rsidRDefault="00282F21" w:rsidP="00CA5324">
    <w:pPr>
      <w:pStyle w:val="En-tte"/>
      <w:pBdr>
        <w:bottom w:val="single" w:sz="4" w:space="1" w:color="auto"/>
      </w:pBdr>
      <w:rPr>
        <w:rFonts w:ascii="Calibri" w:hAnsi="Calibri"/>
        <w:color w:val="0000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22D17"/>
    <w:multiLevelType w:val="hybridMultilevel"/>
    <w:tmpl w:val="FE604456"/>
    <w:lvl w:ilvl="0" w:tplc="79809268">
      <w:start w:val="1"/>
      <w:numFmt w:val="bullet"/>
      <w:lvlText w:val="►"/>
      <w:lvlJc w:val="left"/>
      <w:pPr>
        <w:tabs>
          <w:tab w:val="num" w:pos="1146"/>
        </w:tabs>
        <w:ind w:left="1146" w:hanging="360"/>
      </w:pPr>
      <w:rPr>
        <w:rFonts w:ascii="Times New Roman" w:hAnsi="Times New Roman" w:hint="default"/>
        <w:color w:val="999999"/>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C46B6"/>
    <w:multiLevelType w:val="hybridMultilevel"/>
    <w:tmpl w:val="A6C07CA2"/>
    <w:lvl w:ilvl="0" w:tplc="1F94EE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F71FC"/>
    <w:multiLevelType w:val="multilevel"/>
    <w:tmpl w:val="2F508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A42DAB"/>
    <w:multiLevelType w:val="hybridMultilevel"/>
    <w:tmpl w:val="E6388F5E"/>
    <w:lvl w:ilvl="0" w:tplc="E8ACC44A">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6E2FE2"/>
    <w:multiLevelType w:val="hybridMultilevel"/>
    <w:tmpl w:val="5260A1A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38636F0"/>
    <w:multiLevelType w:val="hybridMultilevel"/>
    <w:tmpl w:val="8EFE4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BD38AD"/>
    <w:multiLevelType w:val="hybridMultilevel"/>
    <w:tmpl w:val="F3D01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E666CF"/>
    <w:multiLevelType w:val="hybridMultilevel"/>
    <w:tmpl w:val="2332B534"/>
    <w:lvl w:ilvl="0" w:tplc="11D214BA">
      <w:start w:val="1"/>
      <w:numFmt w:val="decimal"/>
      <w:lvlText w:val="%1."/>
      <w:lvlJc w:val="left"/>
      <w:pPr>
        <w:ind w:left="1095" w:hanging="735"/>
      </w:pPr>
      <w:rPr>
        <w:rFonts w:ascii="Arial" w:hAnsi="Arial" w:cs="Arial" w:hint="default"/>
        <w:b/>
        <w:color w:val="000080"/>
        <w:sz w:val="96"/>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E7E7630"/>
    <w:multiLevelType w:val="hybridMultilevel"/>
    <w:tmpl w:val="5016B000"/>
    <w:lvl w:ilvl="0" w:tplc="57F24B2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C92BE7"/>
    <w:multiLevelType w:val="hybridMultilevel"/>
    <w:tmpl w:val="0EA8BE1C"/>
    <w:lvl w:ilvl="0" w:tplc="040C000D">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0" w15:restartNumberingAfterBreak="0">
    <w:nsid w:val="226530E6"/>
    <w:multiLevelType w:val="hybridMultilevel"/>
    <w:tmpl w:val="D0A043D8"/>
    <w:lvl w:ilvl="0" w:tplc="79809268">
      <w:start w:val="1"/>
      <w:numFmt w:val="bullet"/>
      <w:lvlText w:val="►"/>
      <w:lvlJc w:val="left"/>
      <w:pPr>
        <w:tabs>
          <w:tab w:val="num" w:pos="1146"/>
        </w:tabs>
        <w:ind w:left="1146" w:hanging="360"/>
      </w:pPr>
      <w:rPr>
        <w:rFonts w:ascii="Times New Roman" w:hAnsi="Times New Roman" w:hint="default"/>
        <w:color w:val="999999"/>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920A4"/>
    <w:multiLevelType w:val="hybridMultilevel"/>
    <w:tmpl w:val="009EFA82"/>
    <w:lvl w:ilvl="0" w:tplc="2BFE373A">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2" w15:restartNumberingAfterBreak="0">
    <w:nsid w:val="2A511E36"/>
    <w:multiLevelType w:val="hybridMultilevel"/>
    <w:tmpl w:val="EF1A64B8"/>
    <w:lvl w:ilvl="0" w:tplc="040C0001">
      <w:start w:val="1"/>
      <w:numFmt w:val="bullet"/>
      <w:lvlText w:val=""/>
      <w:lvlJc w:val="left"/>
      <w:pPr>
        <w:tabs>
          <w:tab w:val="num" w:pos="720"/>
        </w:tabs>
        <w:ind w:left="720" w:hanging="360"/>
      </w:pPr>
      <w:rPr>
        <w:rFonts w:ascii="Symbol" w:hAnsi="Symbol" w:hint="default"/>
      </w:rPr>
    </w:lvl>
    <w:lvl w:ilvl="1" w:tplc="F60A80C6">
      <w:numFmt w:val="bullet"/>
      <w:lvlText w:val="►"/>
      <w:lvlJc w:val="left"/>
      <w:pPr>
        <w:tabs>
          <w:tab w:val="num" w:pos="1420"/>
        </w:tabs>
        <w:ind w:left="1420" w:hanging="340"/>
      </w:pPr>
      <w:rPr>
        <w:rFonts w:ascii="Times New Roman" w:hAnsi="Times New Roman" w:hint="default"/>
        <w:color w:val="999999"/>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0616A5"/>
    <w:multiLevelType w:val="hybridMultilevel"/>
    <w:tmpl w:val="56A0C0CC"/>
    <w:lvl w:ilvl="0" w:tplc="F1E6A60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C815C5"/>
    <w:multiLevelType w:val="hybridMultilevel"/>
    <w:tmpl w:val="0E94C4A4"/>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30EA3283"/>
    <w:multiLevelType w:val="hybridMultilevel"/>
    <w:tmpl w:val="27705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46393D"/>
    <w:multiLevelType w:val="hybridMultilevel"/>
    <w:tmpl w:val="22B26432"/>
    <w:lvl w:ilvl="0" w:tplc="040C000D">
      <w:start w:val="1"/>
      <w:numFmt w:val="bullet"/>
      <w:lvlText w:val=""/>
      <w:lvlJc w:val="left"/>
      <w:pPr>
        <w:ind w:left="1495" w:hanging="360"/>
      </w:pPr>
      <w:rPr>
        <w:rFonts w:ascii="Wingdings" w:hAnsi="Wingdings" w:hint="default"/>
      </w:rPr>
    </w:lvl>
    <w:lvl w:ilvl="1" w:tplc="040C0003">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7" w15:restartNumberingAfterBreak="0">
    <w:nsid w:val="35AB2171"/>
    <w:multiLevelType w:val="hybridMultilevel"/>
    <w:tmpl w:val="49C67E2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395402C0"/>
    <w:multiLevelType w:val="hybridMultilevel"/>
    <w:tmpl w:val="8404EEF4"/>
    <w:lvl w:ilvl="0" w:tplc="040C0001">
      <w:start w:val="1"/>
      <w:numFmt w:val="bullet"/>
      <w:lvlText w:val=""/>
      <w:lvlJc w:val="left"/>
      <w:pPr>
        <w:ind w:left="720" w:hanging="360"/>
      </w:pPr>
      <w:rPr>
        <w:rFonts w:ascii="Symbol" w:hAnsi="Symbol" w:hint="default"/>
      </w:rPr>
    </w:lvl>
    <w:lvl w:ilvl="1" w:tplc="C3042812">
      <w:numFmt w:val="bullet"/>
      <w:lvlText w:val="-"/>
      <w:lvlJc w:val="left"/>
      <w:pPr>
        <w:ind w:left="1440"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CB6E2F"/>
    <w:multiLevelType w:val="hybridMultilevel"/>
    <w:tmpl w:val="82E06478"/>
    <w:lvl w:ilvl="0" w:tplc="2D300336">
      <w:numFmt w:val="bullet"/>
      <w:lvlText w:val="-"/>
      <w:lvlJc w:val="left"/>
      <w:pPr>
        <w:ind w:left="-66" w:hanging="360"/>
      </w:pPr>
      <w:rPr>
        <w:rFonts w:ascii="Calibri" w:eastAsia="Times New Roman" w:hAnsi="Calibri" w:cs="Times New Roman" w:hint="default"/>
      </w:rPr>
    </w:lvl>
    <w:lvl w:ilvl="1" w:tplc="040C0003">
      <w:start w:val="1"/>
      <w:numFmt w:val="bullet"/>
      <w:lvlText w:val="o"/>
      <w:lvlJc w:val="left"/>
      <w:pPr>
        <w:ind w:left="654" w:hanging="360"/>
      </w:pPr>
      <w:rPr>
        <w:rFonts w:ascii="Courier New" w:hAnsi="Courier New" w:cs="Courier New" w:hint="default"/>
      </w:rPr>
    </w:lvl>
    <w:lvl w:ilvl="2" w:tplc="040C0005">
      <w:start w:val="1"/>
      <w:numFmt w:val="bullet"/>
      <w:lvlText w:val=""/>
      <w:lvlJc w:val="left"/>
      <w:pPr>
        <w:ind w:left="1374" w:hanging="360"/>
      </w:pPr>
      <w:rPr>
        <w:rFonts w:ascii="Wingdings" w:hAnsi="Wingdings" w:hint="default"/>
      </w:rPr>
    </w:lvl>
    <w:lvl w:ilvl="3" w:tplc="040C0001">
      <w:start w:val="1"/>
      <w:numFmt w:val="bullet"/>
      <w:lvlText w:val=""/>
      <w:lvlJc w:val="left"/>
      <w:pPr>
        <w:ind w:left="2094" w:hanging="360"/>
      </w:pPr>
      <w:rPr>
        <w:rFonts w:ascii="Symbol" w:hAnsi="Symbol" w:hint="default"/>
      </w:rPr>
    </w:lvl>
    <w:lvl w:ilvl="4" w:tplc="040C0003">
      <w:start w:val="1"/>
      <w:numFmt w:val="bullet"/>
      <w:lvlText w:val="o"/>
      <w:lvlJc w:val="left"/>
      <w:pPr>
        <w:ind w:left="2814" w:hanging="360"/>
      </w:pPr>
      <w:rPr>
        <w:rFonts w:ascii="Courier New" w:hAnsi="Courier New" w:cs="Courier New" w:hint="default"/>
      </w:rPr>
    </w:lvl>
    <w:lvl w:ilvl="5" w:tplc="040C0005">
      <w:start w:val="1"/>
      <w:numFmt w:val="bullet"/>
      <w:lvlText w:val=""/>
      <w:lvlJc w:val="left"/>
      <w:pPr>
        <w:ind w:left="3534" w:hanging="360"/>
      </w:pPr>
      <w:rPr>
        <w:rFonts w:ascii="Wingdings" w:hAnsi="Wingdings" w:hint="default"/>
      </w:rPr>
    </w:lvl>
    <w:lvl w:ilvl="6" w:tplc="040C0001">
      <w:start w:val="1"/>
      <w:numFmt w:val="bullet"/>
      <w:lvlText w:val=""/>
      <w:lvlJc w:val="left"/>
      <w:pPr>
        <w:ind w:left="4254" w:hanging="360"/>
      </w:pPr>
      <w:rPr>
        <w:rFonts w:ascii="Symbol" w:hAnsi="Symbol" w:hint="default"/>
      </w:rPr>
    </w:lvl>
    <w:lvl w:ilvl="7" w:tplc="040C0003">
      <w:start w:val="1"/>
      <w:numFmt w:val="bullet"/>
      <w:lvlText w:val="o"/>
      <w:lvlJc w:val="left"/>
      <w:pPr>
        <w:ind w:left="4974" w:hanging="360"/>
      </w:pPr>
      <w:rPr>
        <w:rFonts w:ascii="Courier New" w:hAnsi="Courier New" w:cs="Courier New" w:hint="default"/>
      </w:rPr>
    </w:lvl>
    <w:lvl w:ilvl="8" w:tplc="040C0005">
      <w:start w:val="1"/>
      <w:numFmt w:val="bullet"/>
      <w:lvlText w:val=""/>
      <w:lvlJc w:val="left"/>
      <w:pPr>
        <w:ind w:left="5694" w:hanging="360"/>
      </w:pPr>
      <w:rPr>
        <w:rFonts w:ascii="Wingdings" w:hAnsi="Wingdings" w:hint="default"/>
      </w:rPr>
    </w:lvl>
  </w:abstractNum>
  <w:abstractNum w:abstractNumId="20" w15:restartNumberingAfterBreak="0">
    <w:nsid w:val="43375613"/>
    <w:multiLevelType w:val="hybridMultilevel"/>
    <w:tmpl w:val="AC9C735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440F2583"/>
    <w:multiLevelType w:val="hybridMultilevel"/>
    <w:tmpl w:val="9CF60632"/>
    <w:lvl w:ilvl="0" w:tplc="040C000D">
      <w:start w:val="1"/>
      <w:numFmt w:val="bullet"/>
      <w:lvlText w:val=""/>
      <w:lvlJc w:val="left"/>
      <w:pPr>
        <w:ind w:left="2048" w:hanging="360"/>
      </w:pPr>
      <w:rPr>
        <w:rFonts w:ascii="Wingdings" w:hAnsi="Wingdings" w:hint="default"/>
      </w:rPr>
    </w:lvl>
    <w:lvl w:ilvl="1" w:tplc="040C0003" w:tentative="1">
      <w:start w:val="1"/>
      <w:numFmt w:val="bullet"/>
      <w:lvlText w:val="o"/>
      <w:lvlJc w:val="left"/>
      <w:pPr>
        <w:ind w:left="2768" w:hanging="360"/>
      </w:pPr>
      <w:rPr>
        <w:rFonts w:ascii="Courier New" w:hAnsi="Courier New" w:cs="Courier New" w:hint="default"/>
      </w:rPr>
    </w:lvl>
    <w:lvl w:ilvl="2" w:tplc="040C0005" w:tentative="1">
      <w:start w:val="1"/>
      <w:numFmt w:val="bullet"/>
      <w:lvlText w:val=""/>
      <w:lvlJc w:val="left"/>
      <w:pPr>
        <w:ind w:left="3488" w:hanging="360"/>
      </w:pPr>
      <w:rPr>
        <w:rFonts w:ascii="Wingdings" w:hAnsi="Wingdings" w:hint="default"/>
      </w:rPr>
    </w:lvl>
    <w:lvl w:ilvl="3" w:tplc="040C0001" w:tentative="1">
      <w:start w:val="1"/>
      <w:numFmt w:val="bullet"/>
      <w:lvlText w:val=""/>
      <w:lvlJc w:val="left"/>
      <w:pPr>
        <w:ind w:left="4208" w:hanging="360"/>
      </w:pPr>
      <w:rPr>
        <w:rFonts w:ascii="Symbol" w:hAnsi="Symbol" w:hint="default"/>
      </w:rPr>
    </w:lvl>
    <w:lvl w:ilvl="4" w:tplc="040C0003" w:tentative="1">
      <w:start w:val="1"/>
      <w:numFmt w:val="bullet"/>
      <w:lvlText w:val="o"/>
      <w:lvlJc w:val="left"/>
      <w:pPr>
        <w:ind w:left="4928" w:hanging="360"/>
      </w:pPr>
      <w:rPr>
        <w:rFonts w:ascii="Courier New" w:hAnsi="Courier New" w:cs="Courier New" w:hint="default"/>
      </w:rPr>
    </w:lvl>
    <w:lvl w:ilvl="5" w:tplc="040C0005" w:tentative="1">
      <w:start w:val="1"/>
      <w:numFmt w:val="bullet"/>
      <w:lvlText w:val=""/>
      <w:lvlJc w:val="left"/>
      <w:pPr>
        <w:ind w:left="5648" w:hanging="360"/>
      </w:pPr>
      <w:rPr>
        <w:rFonts w:ascii="Wingdings" w:hAnsi="Wingdings" w:hint="default"/>
      </w:rPr>
    </w:lvl>
    <w:lvl w:ilvl="6" w:tplc="040C0001" w:tentative="1">
      <w:start w:val="1"/>
      <w:numFmt w:val="bullet"/>
      <w:lvlText w:val=""/>
      <w:lvlJc w:val="left"/>
      <w:pPr>
        <w:ind w:left="6368" w:hanging="360"/>
      </w:pPr>
      <w:rPr>
        <w:rFonts w:ascii="Symbol" w:hAnsi="Symbol" w:hint="default"/>
      </w:rPr>
    </w:lvl>
    <w:lvl w:ilvl="7" w:tplc="040C0003" w:tentative="1">
      <w:start w:val="1"/>
      <w:numFmt w:val="bullet"/>
      <w:lvlText w:val="o"/>
      <w:lvlJc w:val="left"/>
      <w:pPr>
        <w:ind w:left="7088" w:hanging="360"/>
      </w:pPr>
      <w:rPr>
        <w:rFonts w:ascii="Courier New" w:hAnsi="Courier New" w:cs="Courier New" w:hint="default"/>
      </w:rPr>
    </w:lvl>
    <w:lvl w:ilvl="8" w:tplc="040C0005" w:tentative="1">
      <w:start w:val="1"/>
      <w:numFmt w:val="bullet"/>
      <w:lvlText w:val=""/>
      <w:lvlJc w:val="left"/>
      <w:pPr>
        <w:ind w:left="7808" w:hanging="360"/>
      </w:pPr>
      <w:rPr>
        <w:rFonts w:ascii="Wingdings" w:hAnsi="Wingdings" w:hint="default"/>
      </w:rPr>
    </w:lvl>
  </w:abstractNum>
  <w:abstractNum w:abstractNumId="22" w15:restartNumberingAfterBreak="0">
    <w:nsid w:val="462D7E6E"/>
    <w:multiLevelType w:val="hybridMultilevel"/>
    <w:tmpl w:val="3976C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9C3D56"/>
    <w:multiLevelType w:val="multilevel"/>
    <w:tmpl w:val="8EE0B8C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2619C6"/>
    <w:multiLevelType w:val="hybridMultilevel"/>
    <w:tmpl w:val="F9DAA466"/>
    <w:lvl w:ilvl="0" w:tplc="A9AA8524">
      <w:start w:val="4"/>
      <w:numFmt w:val="bullet"/>
      <w:lvlText w:val="-"/>
      <w:lvlJc w:val="left"/>
      <w:pPr>
        <w:ind w:left="1004" w:hanging="360"/>
      </w:pPr>
      <w:rPr>
        <w:rFonts w:ascii="Times New Roman" w:eastAsia="Times New Roman" w:hAnsi="Times New Roman" w:cs="Times New Roman"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4EB96221"/>
    <w:multiLevelType w:val="hybridMultilevel"/>
    <w:tmpl w:val="06B6AFCE"/>
    <w:lvl w:ilvl="0" w:tplc="040C000F">
      <w:start w:val="1"/>
      <w:numFmt w:val="decimal"/>
      <w:lvlText w:val="%1."/>
      <w:lvlJc w:val="left"/>
      <w:pPr>
        <w:tabs>
          <w:tab w:val="num" w:pos="720"/>
        </w:tabs>
        <w:ind w:left="720" w:hanging="360"/>
      </w:pPr>
      <w:rPr>
        <w:rFonts w:hint="default"/>
        <w:color w:val="999999"/>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F0D04"/>
    <w:multiLevelType w:val="multilevel"/>
    <w:tmpl w:val="4AEA6A74"/>
    <w:lvl w:ilvl="0">
      <w:start w:val="1"/>
      <w:numFmt w:val="decimal"/>
      <w:lvlText w:val="%1."/>
      <w:lvlJc w:val="left"/>
      <w:pPr>
        <w:tabs>
          <w:tab w:val="num" w:pos="720"/>
        </w:tabs>
        <w:ind w:left="720" w:hanging="360"/>
      </w:pPr>
      <w:rPr>
        <w:rFonts w:hint="default"/>
        <w:color w:val="999999"/>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27" w15:restartNumberingAfterBreak="0">
    <w:nsid w:val="578E1DF1"/>
    <w:multiLevelType w:val="hybridMultilevel"/>
    <w:tmpl w:val="D98ED44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57B74BDB"/>
    <w:multiLevelType w:val="hybridMultilevel"/>
    <w:tmpl w:val="F2983190"/>
    <w:lvl w:ilvl="0" w:tplc="B464DC84">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7DB3390"/>
    <w:multiLevelType w:val="hybridMultilevel"/>
    <w:tmpl w:val="A672165A"/>
    <w:lvl w:ilvl="0" w:tplc="44E8FD00">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562C4D"/>
    <w:multiLevelType w:val="hybridMultilevel"/>
    <w:tmpl w:val="50066FFA"/>
    <w:lvl w:ilvl="0" w:tplc="040C0001">
      <w:start w:val="1"/>
      <w:numFmt w:val="bullet"/>
      <w:lvlText w:val=""/>
      <w:lvlJc w:val="left"/>
      <w:pPr>
        <w:tabs>
          <w:tab w:val="num" w:pos="720"/>
        </w:tabs>
        <w:ind w:left="720" w:hanging="360"/>
      </w:pPr>
      <w:rPr>
        <w:rFonts w:ascii="Symbol" w:hAnsi="Symbol" w:hint="default"/>
        <w:color w:val="999999"/>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B7104A"/>
    <w:multiLevelType w:val="hybridMultilevel"/>
    <w:tmpl w:val="4E268AEA"/>
    <w:lvl w:ilvl="0" w:tplc="040C000F">
      <w:start w:val="1"/>
      <w:numFmt w:val="decimal"/>
      <w:lvlText w:val="%1."/>
      <w:lvlJc w:val="left"/>
      <w:pPr>
        <w:tabs>
          <w:tab w:val="num" w:pos="720"/>
        </w:tabs>
        <w:ind w:left="720" w:hanging="360"/>
      </w:pPr>
      <w:rPr>
        <w:rFonts w:hint="default"/>
        <w:color w:val="999999"/>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D96327"/>
    <w:multiLevelType w:val="hybridMultilevel"/>
    <w:tmpl w:val="52A0457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3" w15:restartNumberingAfterBreak="0">
    <w:nsid w:val="69011606"/>
    <w:multiLevelType w:val="hybridMultilevel"/>
    <w:tmpl w:val="51B2A1B8"/>
    <w:lvl w:ilvl="0" w:tplc="6CDA5EFC">
      <w:numFmt w:val="bullet"/>
      <w:lvlText w:val=""/>
      <w:lvlJc w:val="left"/>
      <w:pPr>
        <w:ind w:left="1287" w:hanging="360"/>
      </w:pPr>
      <w:rPr>
        <w:rFonts w:ascii="Wingdings" w:eastAsia="Calibri" w:hAnsi="Wingdings" w:cstheme="minorHAnsi" w:hint="default"/>
        <w:b/>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15:restartNumberingAfterBreak="0">
    <w:nsid w:val="6CE71EA6"/>
    <w:multiLevelType w:val="hybridMultilevel"/>
    <w:tmpl w:val="B09E230A"/>
    <w:lvl w:ilvl="0" w:tplc="2FD443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FD03DA"/>
    <w:multiLevelType w:val="hybridMultilevel"/>
    <w:tmpl w:val="C41623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564942"/>
    <w:multiLevelType w:val="hybridMultilevel"/>
    <w:tmpl w:val="3EB65518"/>
    <w:lvl w:ilvl="0" w:tplc="79809268">
      <w:start w:val="1"/>
      <w:numFmt w:val="bullet"/>
      <w:lvlText w:val="►"/>
      <w:lvlJc w:val="left"/>
      <w:pPr>
        <w:ind w:left="540" w:hanging="360"/>
      </w:pPr>
      <w:rPr>
        <w:rFonts w:ascii="Times New Roman" w:hAnsi="Times New Roman" w:hint="default"/>
        <w:color w:val="999999"/>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7136E92"/>
    <w:multiLevelType w:val="multilevel"/>
    <w:tmpl w:val="371E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5"/>
  </w:num>
  <w:num w:numId="3">
    <w:abstractNumId w:val="30"/>
  </w:num>
  <w:num w:numId="4">
    <w:abstractNumId w:val="14"/>
  </w:num>
  <w:num w:numId="5">
    <w:abstractNumId w:val="0"/>
  </w:num>
  <w:num w:numId="6">
    <w:abstractNumId w:val="12"/>
  </w:num>
  <w:num w:numId="7">
    <w:abstractNumId w:val="10"/>
  </w:num>
  <w:num w:numId="8">
    <w:abstractNumId w:val="13"/>
  </w:num>
  <w:num w:numId="9">
    <w:abstractNumId w:val="1"/>
  </w:num>
  <w:num w:numId="10">
    <w:abstractNumId w:val="32"/>
  </w:num>
  <w:num w:numId="11">
    <w:abstractNumId w:val="18"/>
  </w:num>
  <w:num w:numId="12">
    <w:abstractNumId w:val="36"/>
  </w:num>
  <w:num w:numId="13">
    <w:abstractNumId w:val="4"/>
  </w:num>
  <w:num w:numId="14">
    <w:abstractNumId w:val="20"/>
  </w:num>
  <w:num w:numId="15">
    <w:abstractNumId w:val="29"/>
  </w:num>
  <w:num w:numId="16">
    <w:abstractNumId w:val="26"/>
  </w:num>
  <w:num w:numId="17">
    <w:abstractNumId w:val="31"/>
  </w:num>
  <w:num w:numId="18">
    <w:abstractNumId w:val="6"/>
  </w:num>
  <w:num w:numId="19">
    <w:abstractNumId w:val="8"/>
  </w:num>
  <w:num w:numId="20">
    <w:abstractNumId w:val="5"/>
  </w:num>
  <w:num w:numId="21">
    <w:abstractNumId w:val="34"/>
  </w:num>
  <w:num w:numId="22">
    <w:abstractNumId w:val="2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
  </w:num>
  <w:num w:numId="26">
    <w:abstractNumId w:val="22"/>
  </w:num>
  <w:num w:numId="27">
    <w:abstractNumId w:val="11"/>
  </w:num>
  <w:num w:numId="28">
    <w:abstractNumId w:val="15"/>
  </w:num>
  <w:num w:numId="29">
    <w:abstractNumId w:val="37"/>
  </w:num>
  <w:num w:numId="30">
    <w:abstractNumId w:val="2"/>
  </w:num>
  <w:num w:numId="31">
    <w:abstractNumId w:val="16"/>
  </w:num>
  <w:num w:numId="32">
    <w:abstractNumId w:val="27"/>
  </w:num>
  <w:num w:numId="33">
    <w:abstractNumId w:val="24"/>
  </w:num>
  <w:num w:numId="34">
    <w:abstractNumId w:val="17"/>
  </w:num>
  <w:num w:numId="35">
    <w:abstractNumId w:val="9"/>
  </w:num>
  <w:num w:numId="36">
    <w:abstractNumId w:val="21"/>
  </w:num>
  <w:num w:numId="37">
    <w:abstractNumId w:val="25"/>
  </w:num>
  <w:num w:numId="38">
    <w:abstractNumId w:val="33"/>
  </w:num>
  <w:num w:numId="39">
    <w:abstractNumId w:val="26"/>
  </w:num>
  <w:num w:numId="40">
    <w:abstractNumId w:val="33"/>
  </w:num>
  <w:num w:numId="41">
    <w:abstractNumId w:val="17"/>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5C4"/>
    <w:rsid w:val="00024B9A"/>
    <w:rsid w:val="0003138C"/>
    <w:rsid w:val="000345DB"/>
    <w:rsid w:val="00035665"/>
    <w:rsid w:val="000436D1"/>
    <w:rsid w:val="0005075D"/>
    <w:rsid w:val="00051698"/>
    <w:rsid w:val="000625D8"/>
    <w:rsid w:val="00081378"/>
    <w:rsid w:val="000A3FD8"/>
    <w:rsid w:val="000A4E97"/>
    <w:rsid w:val="000A6979"/>
    <w:rsid w:val="000D3E06"/>
    <w:rsid w:val="000F0261"/>
    <w:rsid w:val="000F1BA0"/>
    <w:rsid w:val="00113649"/>
    <w:rsid w:val="0013004A"/>
    <w:rsid w:val="00131CB7"/>
    <w:rsid w:val="00135196"/>
    <w:rsid w:val="00144E0C"/>
    <w:rsid w:val="00145883"/>
    <w:rsid w:val="00167137"/>
    <w:rsid w:val="001704E8"/>
    <w:rsid w:val="001779F1"/>
    <w:rsid w:val="00180E00"/>
    <w:rsid w:val="00181CDE"/>
    <w:rsid w:val="00194F3F"/>
    <w:rsid w:val="001B0BE3"/>
    <w:rsid w:val="001F4B9F"/>
    <w:rsid w:val="0020633B"/>
    <w:rsid w:val="002136EE"/>
    <w:rsid w:val="00226C4E"/>
    <w:rsid w:val="00231773"/>
    <w:rsid w:val="00241A93"/>
    <w:rsid w:val="00244532"/>
    <w:rsid w:val="00277088"/>
    <w:rsid w:val="00280B65"/>
    <w:rsid w:val="00282F21"/>
    <w:rsid w:val="002C1C2B"/>
    <w:rsid w:val="002C7FD9"/>
    <w:rsid w:val="002F0BB9"/>
    <w:rsid w:val="003275BC"/>
    <w:rsid w:val="00330DFF"/>
    <w:rsid w:val="00370880"/>
    <w:rsid w:val="003839BA"/>
    <w:rsid w:val="00386066"/>
    <w:rsid w:val="003B1CB8"/>
    <w:rsid w:val="003C538F"/>
    <w:rsid w:val="003C5F4A"/>
    <w:rsid w:val="0040540F"/>
    <w:rsid w:val="0041166A"/>
    <w:rsid w:val="00412D2F"/>
    <w:rsid w:val="00436A2C"/>
    <w:rsid w:val="004630FC"/>
    <w:rsid w:val="00470D87"/>
    <w:rsid w:val="00475404"/>
    <w:rsid w:val="004A50B8"/>
    <w:rsid w:val="004B0ABE"/>
    <w:rsid w:val="004B2B5E"/>
    <w:rsid w:val="004B3B5B"/>
    <w:rsid w:val="004B55F6"/>
    <w:rsid w:val="004B68C7"/>
    <w:rsid w:val="004B7412"/>
    <w:rsid w:val="004C65B4"/>
    <w:rsid w:val="004E1855"/>
    <w:rsid w:val="004E44E1"/>
    <w:rsid w:val="004E6E3B"/>
    <w:rsid w:val="004F17E9"/>
    <w:rsid w:val="00511856"/>
    <w:rsid w:val="00513755"/>
    <w:rsid w:val="0052774D"/>
    <w:rsid w:val="00527BEA"/>
    <w:rsid w:val="00531D9C"/>
    <w:rsid w:val="00540824"/>
    <w:rsid w:val="00545435"/>
    <w:rsid w:val="00557C78"/>
    <w:rsid w:val="00562E5E"/>
    <w:rsid w:val="00564835"/>
    <w:rsid w:val="00566624"/>
    <w:rsid w:val="00587E05"/>
    <w:rsid w:val="00591375"/>
    <w:rsid w:val="005A7A0A"/>
    <w:rsid w:val="005C15C4"/>
    <w:rsid w:val="005D512C"/>
    <w:rsid w:val="005E1F8E"/>
    <w:rsid w:val="005F0AB8"/>
    <w:rsid w:val="00600837"/>
    <w:rsid w:val="00602377"/>
    <w:rsid w:val="006036C4"/>
    <w:rsid w:val="00605CDF"/>
    <w:rsid w:val="00615095"/>
    <w:rsid w:val="0062102E"/>
    <w:rsid w:val="00621584"/>
    <w:rsid w:val="006454A7"/>
    <w:rsid w:val="00645830"/>
    <w:rsid w:val="006637D2"/>
    <w:rsid w:val="006730C8"/>
    <w:rsid w:val="00685AC4"/>
    <w:rsid w:val="00695FE4"/>
    <w:rsid w:val="006A4BF3"/>
    <w:rsid w:val="006B747B"/>
    <w:rsid w:val="006E1DCA"/>
    <w:rsid w:val="006E2997"/>
    <w:rsid w:val="006E416A"/>
    <w:rsid w:val="006F3EE2"/>
    <w:rsid w:val="00713440"/>
    <w:rsid w:val="00713A1E"/>
    <w:rsid w:val="0072599A"/>
    <w:rsid w:val="00735968"/>
    <w:rsid w:val="00746F8A"/>
    <w:rsid w:val="00750FFF"/>
    <w:rsid w:val="0076187C"/>
    <w:rsid w:val="00761E2C"/>
    <w:rsid w:val="00762DB9"/>
    <w:rsid w:val="0076680A"/>
    <w:rsid w:val="00770D7F"/>
    <w:rsid w:val="0079699B"/>
    <w:rsid w:val="007C4D26"/>
    <w:rsid w:val="007D3040"/>
    <w:rsid w:val="007E440B"/>
    <w:rsid w:val="00837633"/>
    <w:rsid w:val="00842A47"/>
    <w:rsid w:val="00851D57"/>
    <w:rsid w:val="0085569F"/>
    <w:rsid w:val="00866B2C"/>
    <w:rsid w:val="00892D37"/>
    <w:rsid w:val="008A0BD9"/>
    <w:rsid w:val="008C170A"/>
    <w:rsid w:val="008F19F2"/>
    <w:rsid w:val="008F32DC"/>
    <w:rsid w:val="00901C30"/>
    <w:rsid w:val="00906E0A"/>
    <w:rsid w:val="00907248"/>
    <w:rsid w:val="00912C0C"/>
    <w:rsid w:val="00923A47"/>
    <w:rsid w:val="00926663"/>
    <w:rsid w:val="0093332D"/>
    <w:rsid w:val="00941B83"/>
    <w:rsid w:val="009421F0"/>
    <w:rsid w:val="0097685E"/>
    <w:rsid w:val="009A2D21"/>
    <w:rsid w:val="009C17AB"/>
    <w:rsid w:val="009C3102"/>
    <w:rsid w:val="009D191E"/>
    <w:rsid w:val="009D5B22"/>
    <w:rsid w:val="009E7F5B"/>
    <w:rsid w:val="009F64B5"/>
    <w:rsid w:val="009F68F0"/>
    <w:rsid w:val="00A110C6"/>
    <w:rsid w:val="00A259C3"/>
    <w:rsid w:val="00A32F7C"/>
    <w:rsid w:val="00A379F2"/>
    <w:rsid w:val="00A55A8F"/>
    <w:rsid w:val="00A65802"/>
    <w:rsid w:val="00AA0EBB"/>
    <w:rsid w:val="00AB1EB1"/>
    <w:rsid w:val="00AB2BEC"/>
    <w:rsid w:val="00AB50E7"/>
    <w:rsid w:val="00AC12C2"/>
    <w:rsid w:val="00AC2F6D"/>
    <w:rsid w:val="00AC69A9"/>
    <w:rsid w:val="00AF295D"/>
    <w:rsid w:val="00B03568"/>
    <w:rsid w:val="00B16606"/>
    <w:rsid w:val="00B16D4D"/>
    <w:rsid w:val="00B23845"/>
    <w:rsid w:val="00B27912"/>
    <w:rsid w:val="00B3603A"/>
    <w:rsid w:val="00B43375"/>
    <w:rsid w:val="00B56291"/>
    <w:rsid w:val="00B63F1A"/>
    <w:rsid w:val="00B72C9A"/>
    <w:rsid w:val="00B95C36"/>
    <w:rsid w:val="00B95EFC"/>
    <w:rsid w:val="00BA2F98"/>
    <w:rsid w:val="00BA56C3"/>
    <w:rsid w:val="00BA6047"/>
    <w:rsid w:val="00BC78FA"/>
    <w:rsid w:val="00BD6A0C"/>
    <w:rsid w:val="00BF39AB"/>
    <w:rsid w:val="00C25B51"/>
    <w:rsid w:val="00C25E76"/>
    <w:rsid w:val="00C4016C"/>
    <w:rsid w:val="00C5139F"/>
    <w:rsid w:val="00C6008A"/>
    <w:rsid w:val="00C60933"/>
    <w:rsid w:val="00C61B6B"/>
    <w:rsid w:val="00C742B8"/>
    <w:rsid w:val="00C7794D"/>
    <w:rsid w:val="00C85D8E"/>
    <w:rsid w:val="00C9725A"/>
    <w:rsid w:val="00CA1360"/>
    <w:rsid w:val="00CA2666"/>
    <w:rsid w:val="00CA5324"/>
    <w:rsid w:val="00CA590F"/>
    <w:rsid w:val="00CA75E5"/>
    <w:rsid w:val="00CB2137"/>
    <w:rsid w:val="00CC0D6D"/>
    <w:rsid w:val="00CD2989"/>
    <w:rsid w:val="00D002D5"/>
    <w:rsid w:val="00D02124"/>
    <w:rsid w:val="00D1001B"/>
    <w:rsid w:val="00D22F14"/>
    <w:rsid w:val="00D419D1"/>
    <w:rsid w:val="00D53BA7"/>
    <w:rsid w:val="00D54E62"/>
    <w:rsid w:val="00D63C87"/>
    <w:rsid w:val="00D72B11"/>
    <w:rsid w:val="00DA32D0"/>
    <w:rsid w:val="00DB2DD0"/>
    <w:rsid w:val="00DB5374"/>
    <w:rsid w:val="00DD26C1"/>
    <w:rsid w:val="00DF0105"/>
    <w:rsid w:val="00DF3882"/>
    <w:rsid w:val="00E047F9"/>
    <w:rsid w:val="00E10DE0"/>
    <w:rsid w:val="00E149B9"/>
    <w:rsid w:val="00E24CBC"/>
    <w:rsid w:val="00E31EB5"/>
    <w:rsid w:val="00E419E9"/>
    <w:rsid w:val="00E6428D"/>
    <w:rsid w:val="00E81FB8"/>
    <w:rsid w:val="00E90A57"/>
    <w:rsid w:val="00E92A53"/>
    <w:rsid w:val="00EB2386"/>
    <w:rsid w:val="00EC4665"/>
    <w:rsid w:val="00ED1DED"/>
    <w:rsid w:val="00EF1A76"/>
    <w:rsid w:val="00F10E1A"/>
    <w:rsid w:val="00F14893"/>
    <w:rsid w:val="00F35A2F"/>
    <w:rsid w:val="00F4373D"/>
    <w:rsid w:val="00F55113"/>
    <w:rsid w:val="00F771A6"/>
    <w:rsid w:val="00F84DC9"/>
    <w:rsid w:val="00F86282"/>
    <w:rsid w:val="00FA2272"/>
    <w:rsid w:val="00FB73D1"/>
    <w:rsid w:val="00FE3687"/>
    <w:rsid w:val="00FF615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6415F3"/>
  <w15:docId w15:val="{A7F4B426-581C-4EB7-BD84-9F5CBAC3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5C4"/>
    <w:rPr>
      <w:rFonts w:ascii="Times New Roman" w:eastAsia="Times New Roman" w:hAnsi="Times New Roman"/>
      <w:sz w:val="20"/>
      <w:szCs w:val="20"/>
    </w:rPr>
  </w:style>
  <w:style w:type="paragraph" w:styleId="Titre1">
    <w:name w:val="heading 1"/>
    <w:basedOn w:val="Normal"/>
    <w:next w:val="Normal"/>
    <w:link w:val="Titre1Car"/>
    <w:uiPriority w:val="99"/>
    <w:qFormat/>
    <w:rsid w:val="005C15C4"/>
    <w:pPr>
      <w:keepNext/>
      <w:jc w:val="center"/>
      <w:outlineLvl w:val="0"/>
    </w:pPr>
    <w:rPr>
      <w:rFonts w:ascii="Arial" w:hAnsi="Arial" w:cs="Arial"/>
      <w:b/>
      <w:bCs/>
      <w:sz w:val="22"/>
      <w:szCs w:val="22"/>
    </w:rPr>
  </w:style>
  <w:style w:type="paragraph" w:styleId="Titre3">
    <w:name w:val="heading 3"/>
    <w:basedOn w:val="Normal"/>
    <w:next w:val="Normal"/>
    <w:link w:val="Titre3Car"/>
    <w:uiPriority w:val="99"/>
    <w:qFormat/>
    <w:rsid w:val="005C15C4"/>
    <w:pPr>
      <w:keepNext/>
      <w:pBdr>
        <w:bottom w:val="single" w:sz="12" w:space="1" w:color="auto"/>
      </w:pBdr>
      <w:jc w:val="both"/>
      <w:outlineLvl w:val="2"/>
    </w:pPr>
    <w:rPr>
      <w:rFonts w:ascii="Arial" w:hAnsi="Arial" w:cs="Arial"/>
      <w:b/>
      <w:bCs/>
      <w:sz w:val="24"/>
      <w:szCs w:val="24"/>
    </w:rPr>
  </w:style>
  <w:style w:type="paragraph" w:styleId="Titre4">
    <w:name w:val="heading 4"/>
    <w:basedOn w:val="Normal"/>
    <w:next w:val="Normal"/>
    <w:link w:val="Titre4Car"/>
    <w:uiPriority w:val="99"/>
    <w:qFormat/>
    <w:rsid w:val="005C15C4"/>
    <w:pPr>
      <w:keepNext/>
      <w:pBdr>
        <w:bottom w:val="single" w:sz="12" w:space="1" w:color="auto"/>
      </w:pBdr>
      <w:jc w:val="both"/>
      <w:outlineLvl w:val="3"/>
    </w:pPr>
    <w:rPr>
      <w:b/>
      <w:bCs/>
      <w:sz w:val="22"/>
      <w:szCs w:val="22"/>
    </w:rPr>
  </w:style>
  <w:style w:type="paragraph" w:styleId="Titre6">
    <w:name w:val="heading 6"/>
    <w:basedOn w:val="Normal"/>
    <w:next w:val="Normal"/>
    <w:link w:val="Titre6Car"/>
    <w:semiHidden/>
    <w:unhideWhenUsed/>
    <w:qFormat/>
    <w:locked/>
    <w:rsid w:val="002F0BB9"/>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C15C4"/>
    <w:rPr>
      <w:rFonts w:ascii="Arial" w:hAnsi="Arial" w:cs="Arial"/>
      <w:b/>
      <w:bCs/>
      <w:lang w:eastAsia="fr-FR"/>
    </w:rPr>
  </w:style>
  <w:style w:type="character" w:customStyle="1" w:styleId="Titre3Car">
    <w:name w:val="Titre 3 Car"/>
    <w:basedOn w:val="Policepardfaut"/>
    <w:link w:val="Titre3"/>
    <w:uiPriority w:val="99"/>
    <w:locked/>
    <w:rsid w:val="005C15C4"/>
    <w:rPr>
      <w:rFonts w:ascii="Arial" w:hAnsi="Arial" w:cs="Arial"/>
      <w:b/>
      <w:bCs/>
      <w:sz w:val="24"/>
      <w:szCs w:val="24"/>
      <w:lang w:eastAsia="fr-FR"/>
    </w:rPr>
  </w:style>
  <w:style w:type="character" w:customStyle="1" w:styleId="Titre4Car">
    <w:name w:val="Titre 4 Car"/>
    <w:basedOn w:val="Policepardfaut"/>
    <w:link w:val="Titre4"/>
    <w:uiPriority w:val="99"/>
    <w:locked/>
    <w:rsid w:val="005C15C4"/>
    <w:rPr>
      <w:rFonts w:ascii="Times New Roman" w:hAnsi="Times New Roman" w:cs="Times New Roman"/>
      <w:b/>
      <w:bCs/>
      <w:lang w:eastAsia="fr-FR"/>
    </w:rPr>
  </w:style>
  <w:style w:type="paragraph" w:styleId="Pieddepage">
    <w:name w:val="footer"/>
    <w:basedOn w:val="Normal"/>
    <w:link w:val="PieddepageCar"/>
    <w:uiPriority w:val="99"/>
    <w:rsid w:val="005C15C4"/>
    <w:pPr>
      <w:tabs>
        <w:tab w:val="center" w:pos="4536"/>
        <w:tab w:val="right" w:pos="9072"/>
      </w:tabs>
    </w:pPr>
  </w:style>
  <w:style w:type="character" w:customStyle="1" w:styleId="PieddepageCar">
    <w:name w:val="Pied de page Car"/>
    <w:basedOn w:val="Policepardfaut"/>
    <w:link w:val="Pieddepage"/>
    <w:uiPriority w:val="99"/>
    <w:locked/>
    <w:rsid w:val="005C15C4"/>
    <w:rPr>
      <w:rFonts w:ascii="Times New Roman" w:hAnsi="Times New Roman" w:cs="Times New Roman"/>
      <w:sz w:val="20"/>
      <w:szCs w:val="20"/>
      <w:lang w:eastAsia="fr-FR"/>
    </w:rPr>
  </w:style>
  <w:style w:type="paragraph" w:styleId="Corpsdetexte">
    <w:name w:val="Body Text"/>
    <w:basedOn w:val="Normal"/>
    <w:link w:val="CorpsdetexteCar"/>
    <w:uiPriority w:val="99"/>
    <w:rsid w:val="005C15C4"/>
    <w:pPr>
      <w:jc w:val="both"/>
    </w:pPr>
    <w:rPr>
      <w:sz w:val="22"/>
      <w:szCs w:val="22"/>
    </w:rPr>
  </w:style>
  <w:style w:type="character" w:customStyle="1" w:styleId="CorpsdetexteCar">
    <w:name w:val="Corps de texte Car"/>
    <w:basedOn w:val="Policepardfaut"/>
    <w:link w:val="Corpsdetexte"/>
    <w:uiPriority w:val="99"/>
    <w:locked/>
    <w:rsid w:val="005C15C4"/>
    <w:rPr>
      <w:rFonts w:ascii="Times New Roman" w:hAnsi="Times New Roman" w:cs="Times New Roman"/>
      <w:lang w:eastAsia="fr-FR"/>
    </w:rPr>
  </w:style>
  <w:style w:type="paragraph" w:styleId="En-tte">
    <w:name w:val="header"/>
    <w:basedOn w:val="Normal"/>
    <w:link w:val="En-tteCar"/>
    <w:uiPriority w:val="99"/>
    <w:rsid w:val="005C15C4"/>
    <w:pPr>
      <w:tabs>
        <w:tab w:val="center" w:pos="4536"/>
        <w:tab w:val="right" w:pos="9072"/>
      </w:tabs>
    </w:pPr>
  </w:style>
  <w:style w:type="character" w:customStyle="1" w:styleId="En-tteCar">
    <w:name w:val="En-tête Car"/>
    <w:basedOn w:val="Policepardfaut"/>
    <w:link w:val="En-tte"/>
    <w:uiPriority w:val="99"/>
    <w:locked/>
    <w:rsid w:val="005C15C4"/>
    <w:rPr>
      <w:rFonts w:ascii="Times New Roman" w:hAnsi="Times New Roman" w:cs="Times New Roman"/>
      <w:sz w:val="20"/>
      <w:szCs w:val="20"/>
      <w:lang w:eastAsia="fr-FR"/>
    </w:rPr>
  </w:style>
  <w:style w:type="paragraph" w:styleId="Paragraphedeliste">
    <w:name w:val="List Paragraph"/>
    <w:aliases w:val="Puce 4,Rappel condition APP,Paragraphe de liste 2,Puce focus,Contact"/>
    <w:basedOn w:val="Normal"/>
    <w:link w:val="ParagraphedelisteCar"/>
    <w:uiPriority w:val="34"/>
    <w:qFormat/>
    <w:rsid w:val="00DB2DD0"/>
    <w:pPr>
      <w:spacing w:after="200" w:line="276" w:lineRule="auto"/>
      <w:ind w:left="720"/>
      <w:contextualSpacing/>
    </w:pPr>
    <w:rPr>
      <w:rFonts w:ascii="Calibri" w:eastAsia="Calibri" w:hAnsi="Calibri"/>
      <w:sz w:val="22"/>
      <w:szCs w:val="22"/>
      <w:lang w:eastAsia="en-US"/>
    </w:rPr>
  </w:style>
  <w:style w:type="paragraph" w:styleId="Textedebulles">
    <w:name w:val="Balloon Text"/>
    <w:basedOn w:val="Normal"/>
    <w:link w:val="TextedebullesCar"/>
    <w:uiPriority w:val="99"/>
    <w:semiHidden/>
    <w:rsid w:val="00DB2DD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B2DD0"/>
    <w:rPr>
      <w:rFonts w:ascii="Tahoma" w:hAnsi="Tahoma" w:cs="Tahoma"/>
      <w:sz w:val="16"/>
      <w:szCs w:val="16"/>
      <w:lang w:eastAsia="fr-FR"/>
    </w:rPr>
  </w:style>
  <w:style w:type="table" w:styleId="Grilledutableau">
    <w:name w:val="Table Grid"/>
    <w:basedOn w:val="TableauNormal"/>
    <w:uiPriority w:val="99"/>
    <w:rsid w:val="004F17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F84DC9"/>
  </w:style>
  <w:style w:type="character" w:styleId="Lienhypertexte">
    <w:name w:val="Hyperlink"/>
    <w:rsid w:val="002C1C2B"/>
    <w:rPr>
      <w:color w:val="0000FF"/>
      <w:u w:val="single"/>
    </w:rPr>
  </w:style>
  <w:style w:type="paragraph" w:styleId="Titre">
    <w:name w:val="Title"/>
    <w:basedOn w:val="Normal"/>
    <w:link w:val="TitreCar"/>
    <w:qFormat/>
    <w:locked/>
    <w:rsid w:val="001B0BE3"/>
    <w:pPr>
      <w:jc w:val="center"/>
    </w:pPr>
    <w:rPr>
      <w:b/>
      <w:bCs/>
      <w:sz w:val="36"/>
      <w:szCs w:val="24"/>
    </w:rPr>
  </w:style>
  <w:style w:type="character" w:customStyle="1" w:styleId="TitreCar">
    <w:name w:val="Titre Car"/>
    <w:basedOn w:val="Policepardfaut"/>
    <w:link w:val="Titre"/>
    <w:rsid w:val="001B0BE3"/>
    <w:rPr>
      <w:rFonts w:ascii="Times New Roman" w:eastAsia="Times New Roman" w:hAnsi="Times New Roman"/>
      <w:b/>
      <w:bCs/>
      <w:sz w:val="36"/>
      <w:szCs w:val="24"/>
    </w:rPr>
  </w:style>
  <w:style w:type="paragraph" w:styleId="Notedebasdepage">
    <w:name w:val="footnote text"/>
    <w:basedOn w:val="Normal"/>
    <w:link w:val="NotedebasdepageCar"/>
    <w:semiHidden/>
    <w:rsid w:val="001B0BE3"/>
    <w:rPr>
      <w:sz w:val="24"/>
      <w:szCs w:val="24"/>
    </w:rPr>
  </w:style>
  <w:style w:type="character" w:customStyle="1" w:styleId="NotedebasdepageCar">
    <w:name w:val="Note de bas de page Car"/>
    <w:basedOn w:val="Policepardfaut"/>
    <w:link w:val="Notedebasdepage"/>
    <w:semiHidden/>
    <w:rsid w:val="001B0BE3"/>
    <w:rPr>
      <w:rFonts w:ascii="Times New Roman" w:eastAsia="Times New Roman" w:hAnsi="Times New Roman"/>
      <w:sz w:val="24"/>
      <w:szCs w:val="24"/>
    </w:rPr>
  </w:style>
  <w:style w:type="character" w:styleId="Appelnotedebasdep">
    <w:name w:val="footnote reference"/>
    <w:semiHidden/>
    <w:rsid w:val="001B0BE3"/>
    <w:rPr>
      <w:vertAlign w:val="superscript"/>
    </w:rPr>
  </w:style>
  <w:style w:type="paragraph" w:styleId="Commentaire">
    <w:name w:val="annotation text"/>
    <w:basedOn w:val="Normal"/>
    <w:link w:val="CommentaireCar"/>
    <w:uiPriority w:val="99"/>
    <w:semiHidden/>
    <w:unhideWhenUsed/>
    <w:rsid w:val="001B0BE3"/>
  </w:style>
  <w:style w:type="character" w:customStyle="1" w:styleId="CommentaireCar">
    <w:name w:val="Commentaire Car"/>
    <w:basedOn w:val="Policepardfaut"/>
    <w:link w:val="Commentaire"/>
    <w:uiPriority w:val="99"/>
    <w:semiHidden/>
    <w:rsid w:val="001B0BE3"/>
    <w:rPr>
      <w:rFonts w:ascii="Times New Roman" w:eastAsia="Times New Roman" w:hAnsi="Times New Roman"/>
      <w:sz w:val="20"/>
      <w:szCs w:val="20"/>
    </w:rPr>
  </w:style>
  <w:style w:type="paragraph" w:styleId="Objetducommentaire">
    <w:name w:val="annotation subject"/>
    <w:basedOn w:val="Commentaire"/>
    <w:next w:val="Commentaire"/>
    <w:link w:val="ObjetducommentaireCar"/>
    <w:semiHidden/>
    <w:rsid w:val="001B0BE3"/>
    <w:rPr>
      <w:b/>
      <w:bCs/>
    </w:rPr>
  </w:style>
  <w:style w:type="character" w:customStyle="1" w:styleId="ObjetducommentaireCar">
    <w:name w:val="Objet du commentaire Car"/>
    <w:basedOn w:val="CommentaireCar"/>
    <w:link w:val="Objetducommentaire"/>
    <w:semiHidden/>
    <w:rsid w:val="001B0BE3"/>
    <w:rPr>
      <w:rFonts w:ascii="Times New Roman" w:eastAsia="Times New Roman" w:hAnsi="Times New Roman"/>
      <w:b/>
      <w:bCs/>
      <w:sz w:val="20"/>
      <w:szCs w:val="20"/>
    </w:rPr>
  </w:style>
  <w:style w:type="character" w:styleId="Lienhypertextesuivivisit">
    <w:name w:val="FollowedHyperlink"/>
    <w:basedOn w:val="Policepardfaut"/>
    <w:uiPriority w:val="99"/>
    <w:semiHidden/>
    <w:unhideWhenUsed/>
    <w:rsid w:val="009D5B22"/>
    <w:rPr>
      <w:color w:val="800080" w:themeColor="followedHyperlink"/>
      <w:u w:val="single"/>
    </w:rPr>
  </w:style>
  <w:style w:type="character" w:customStyle="1" w:styleId="Titre6Car">
    <w:name w:val="Titre 6 Car"/>
    <w:basedOn w:val="Policepardfaut"/>
    <w:link w:val="Titre6"/>
    <w:semiHidden/>
    <w:rsid w:val="002F0BB9"/>
    <w:rPr>
      <w:rFonts w:asciiTheme="majorHAnsi" w:eastAsiaTheme="majorEastAsia" w:hAnsiTheme="majorHAnsi" w:cstheme="majorBidi"/>
      <w:color w:val="243F60" w:themeColor="accent1" w:themeShade="7F"/>
      <w:sz w:val="20"/>
      <w:szCs w:val="20"/>
    </w:rPr>
  </w:style>
  <w:style w:type="paragraph" w:styleId="NormalWeb">
    <w:name w:val="Normal (Web)"/>
    <w:basedOn w:val="Normal"/>
    <w:uiPriority w:val="99"/>
    <w:semiHidden/>
    <w:unhideWhenUsed/>
    <w:rsid w:val="00CB2137"/>
    <w:pPr>
      <w:spacing w:before="100" w:beforeAutospacing="1" w:after="100" w:afterAutospacing="1"/>
    </w:pPr>
    <w:rPr>
      <w:sz w:val="24"/>
      <w:szCs w:val="24"/>
    </w:rPr>
  </w:style>
  <w:style w:type="character" w:customStyle="1" w:styleId="ParagraphedelisteCar">
    <w:name w:val="Paragraphe de liste Car"/>
    <w:aliases w:val="Puce 4 Car,Rappel condition APP Car,Paragraphe de liste 2 Car,Puce focus Car,Contact Car"/>
    <w:link w:val="Paragraphedeliste"/>
    <w:uiPriority w:val="34"/>
    <w:locked/>
    <w:rsid w:val="00E92A5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99258">
      <w:bodyDiv w:val="1"/>
      <w:marLeft w:val="0"/>
      <w:marRight w:val="0"/>
      <w:marTop w:val="0"/>
      <w:marBottom w:val="0"/>
      <w:divBdr>
        <w:top w:val="none" w:sz="0" w:space="0" w:color="auto"/>
        <w:left w:val="none" w:sz="0" w:space="0" w:color="auto"/>
        <w:bottom w:val="none" w:sz="0" w:space="0" w:color="auto"/>
        <w:right w:val="none" w:sz="0" w:space="0" w:color="auto"/>
      </w:divBdr>
    </w:div>
    <w:div w:id="327826832">
      <w:bodyDiv w:val="1"/>
      <w:marLeft w:val="0"/>
      <w:marRight w:val="0"/>
      <w:marTop w:val="0"/>
      <w:marBottom w:val="0"/>
      <w:divBdr>
        <w:top w:val="none" w:sz="0" w:space="0" w:color="auto"/>
        <w:left w:val="none" w:sz="0" w:space="0" w:color="auto"/>
        <w:bottom w:val="none" w:sz="0" w:space="0" w:color="auto"/>
        <w:right w:val="none" w:sz="0" w:space="0" w:color="auto"/>
      </w:divBdr>
    </w:div>
    <w:div w:id="407045231">
      <w:bodyDiv w:val="1"/>
      <w:marLeft w:val="0"/>
      <w:marRight w:val="0"/>
      <w:marTop w:val="0"/>
      <w:marBottom w:val="0"/>
      <w:divBdr>
        <w:top w:val="none" w:sz="0" w:space="0" w:color="auto"/>
        <w:left w:val="none" w:sz="0" w:space="0" w:color="auto"/>
        <w:bottom w:val="none" w:sz="0" w:space="0" w:color="auto"/>
        <w:right w:val="none" w:sz="0" w:space="0" w:color="auto"/>
      </w:divBdr>
    </w:div>
    <w:div w:id="513226737">
      <w:bodyDiv w:val="1"/>
      <w:marLeft w:val="0"/>
      <w:marRight w:val="0"/>
      <w:marTop w:val="0"/>
      <w:marBottom w:val="0"/>
      <w:divBdr>
        <w:top w:val="none" w:sz="0" w:space="0" w:color="auto"/>
        <w:left w:val="none" w:sz="0" w:space="0" w:color="auto"/>
        <w:bottom w:val="none" w:sz="0" w:space="0" w:color="auto"/>
        <w:right w:val="none" w:sz="0" w:space="0" w:color="auto"/>
      </w:divBdr>
    </w:div>
    <w:div w:id="629672148">
      <w:bodyDiv w:val="1"/>
      <w:marLeft w:val="0"/>
      <w:marRight w:val="0"/>
      <w:marTop w:val="0"/>
      <w:marBottom w:val="0"/>
      <w:divBdr>
        <w:top w:val="none" w:sz="0" w:space="0" w:color="auto"/>
        <w:left w:val="none" w:sz="0" w:space="0" w:color="auto"/>
        <w:bottom w:val="none" w:sz="0" w:space="0" w:color="auto"/>
        <w:right w:val="none" w:sz="0" w:space="0" w:color="auto"/>
      </w:divBdr>
    </w:div>
    <w:div w:id="782774203">
      <w:bodyDiv w:val="1"/>
      <w:marLeft w:val="0"/>
      <w:marRight w:val="0"/>
      <w:marTop w:val="0"/>
      <w:marBottom w:val="0"/>
      <w:divBdr>
        <w:top w:val="none" w:sz="0" w:space="0" w:color="auto"/>
        <w:left w:val="none" w:sz="0" w:space="0" w:color="auto"/>
        <w:bottom w:val="none" w:sz="0" w:space="0" w:color="auto"/>
        <w:right w:val="none" w:sz="0" w:space="0" w:color="auto"/>
      </w:divBdr>
    </w:div>
    <w:div w:id="1333410098">
      <w:bodyDiv w:val="1"/>
      <w:marLeft w:val="0"/>
      <w:marRight w:val="0"/>
      <w:marTop w:val="0"/>
      <w:marBottom w:val="0"/>
      <w:divBdr>
        <w:top w:val="none" w:sz="0" w:space="0" w:color="auto"/>
        <w:left w:val="none" w:sz="0" w:space="0" w:color="auto"/>
        <w:bottom w:val="none" w:sz="0" w:space="0" w:color="auto"/>
        <w:right w:val="none" w:sz="0" w:space="0" w:color="auto"/>
      </w:divBdr>
    </w:div>
    <w:div w:id="1519738293">
      <w:bodyDiv w:val="1"/>
      <w:marLeft w:val="0"/>
      <w:marRight w:val="0"/>
      <w:marTop w:val="0"/>
      <w:marBottom w:val="0"/>
      <w:divBdr>
        <w:top w:val="none" w:sz="0" w:space="0" w:color="auto"/>
        <w:left w:val="none" w:sz="0" w:space="0" w:color="auto"/>
        <w:bottom w:val="none" w:sz="0" w:space="0" w:color="auto"/>
        <w:right w:val="none" w:sz="0" w:space="0" w:color="auto"/>
      </w:divBdr>
    </w:div>
    <w:div w:id="155492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2.jpg@01D5D5FA.8790C610" TargetMode="External"/><Relationship Id="rId17" Type="http://schemas.openxmlformats.org/officeDocument/2006/relationships/hyperlink" Target="http://www.pole-linguistique-avignon.f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jpg@01D64564.6D970BF0" TargetMode="External"/><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D7571-4156-4850-A507-31118821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2391</Words>
  <Characters>13153</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APPEL A CANDIDATURE</vt:lpstr>
    </vt:vector>
  </TitlesOfParts>
  <Company/>
  <LinksUpToDate>false</LinksUpToDate>
  <CharactersWithSpaces>15513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A CANDIDATURE</dc:title>
  <dc:creator>emmanuelle unal</dc:creator>
  <cp:lastModifiedBy>Invité</cp:lastModifiedBy>
  <cp:revision>7</cp:revision>
  <dcterms:created xsi:type="dcterms:W3CDTF">2020-11-09T16:15:00Z</dcterms:created>
  <dcterms:modified xsi:type="dcterms:W3CDTF">2020-11-10T13:57:00Z</dcterms:modified>
</cp:coreProperties>
</file>